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FB" w:rsidRPr="003248B1" w:rsidRDefault="00326A5C" w:rsidP="00326A5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3248B1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248B1">
        <w:rPr>
          <w:rFonts w:ascii="標楷體" w:eastAsia="標楷體" w:hAnsi="標楷體" w:hint="eastAsia"/>
          <w:sz w:val="36"/>
          <w:szCs w:val="36"/>
        </w:rPr>
        <w:t>北港土方交換作業繳款同意書</w:t>
      </w:r>
    </w:p>
    <w:p w:rsidR="00CE2526" w:rsidRPr="00FC5951" w:rsidRDefault="00CE2526">
      <w:pPr>
        <w:rPr>
          <w:rFonts w:ascii="標楷體" w:eastAsia="標楷體" w:hAnsi="標楷體"/>
          <w:szCs w:val="24"/>
          <w:u w:val="single"/>
        </w:rPr>
      </w:pPr>
    </w:p>
    <w:p w:rsidR="00AD7A4E" w:rsidRPr="003248B1" w:rsidRDefault="000C76D2">
      <w:pPr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E2526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AD7A4E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3248B1">
        <w:rPr>
          <w:rFonts w:ascii="標楷體" w:eastAsia="標楷體" w:hAnsi="標楷體" w:hint="eastAsia"/>
          <w:sz w:val="28"/>
          <w:szCs w:val="28"/>
          <w:u w:val="single"/>
        </w:rPr>
        <w:t>(機關全名)</w:t>
      </w:r>
      <w:r w:rsidR="00AD7A4E" w:rsidRPr="003248B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76D2" w:rsidRPr="003248B1" w:rsidRDefault="00AD7A4E">
      <w:pPr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業管</w:t>
      </w:r>
      <w:r w:rsidR="000C76D2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E2526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="00CE2526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76D2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(工程名稱)</w:t>
      </w:r>
      <w:r w:rsidR="000C76D2" w:rsidRPr="003248B1">
        <w:rPr>
          <w:rFonts w:ascii="標楷體" w:eastAsia="標楷體" w:hAnsi="標楷體" w:hint="eastAsia"/>
          <w:sz w:val="28"/>
          <w:szCs w:val="28"/>
        </w:rPr>
        <w:t>與臺灣港務股份有限公司基隆港務</w:t>
      </w:r>
      <w:r w:rsidR="004D7830" w:rsidRPr="003248B1">
        <w:rPr>
          <w:rFonts w:ascii="標楷體" w:eastAsia="標楷體" w:hAnsi="標楷體" w:hint="eastAsia"/>
          <w:sz w:val="28"/>
          <w:szCs w:val="28"/>
        </w:rPr>
        <w:t>分</w:t>
      </w:r>
      <w:r w:rsidR="000C76D2" w:rsidRPr="003248B1">
        <w:rPr>
          <w:rFonts w:ascii="標楷體" w:eastAsia="標楷體" w:hAnsi="標楷體" w:hint="eastAsia"/>
          <w:sz w:val="28"/>
          <w:szCs w:val="28"/>
        </w:rPr>
        <w:t>公司</w:t>
      </w:r>
      <w:proofErr w:type="gramStart"/>
      <w:r w:rsidR="000C76D2" w:rsidRPr="003248B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C76D2" w:rsidRPr="003248B1">
        <w:rPr>
          <w:rFonts w:ascii="標楷體" w:eastAsia="標楷體" w:hAnsi="標楷體" w:hint="eastAsia"/>
          <w:sz w:val="28"/>
          <w:szCs w:val="28"/>
        </w:rPr>
        <w:t>北商港物流倉儲區填海造地工程辦理土方交換作業，有關</w:t>
      </w:r>
      <w:r w:rsidR="003248B1" w:rsidRPr="003A4D93">
        <w:rPr>
          <w:rFonts w:ascii="標楷體" w:eastAsia="標楷體" w:hAnsi="標楷體" w:hint="eastAsia"/>
          <w:b/>
          <w:sz w:val="28"/>
          <w:szCs w:val="28"/>
        </w:rPr>
        <w:t>土方管理費</w:t>
      </w:r>
      <w:r w:rsidR="003248B1" w:rsidRPr="003248B1">
        <w:rPr>
          <w:rFonts w:ascii="標楷體" w:eastAsia="標楷體" w:hAnsi="標楷體" w:hint="eastAsia"/>
          <w:sz w:val="28"/>
          <w:szCs w:val="28"/>
        </w:rPr>
        <w:t>之繳納</w:t>
      </w:r>
      <w:r w:rsidR="003248B1">
        <w:rPr>
          <w:rFonts w:ascii="標楷體" w:eastAsia="標楷體" w:hAnsi="標楷體" w:hint="eastAsia"/>
          <w:sz w:val="28"/>
          <w:szCs w:val="28"/>
        </w:rPr>
        <w:t>資訊</w:t>
      </w:r>
      <w:r w:rsidR="003248B1" w:rsidRPr="003248B1">
        <w:rPr>
          <w:rFonts w:ascii="標楷體" w:eastAsia="標楷體" w:hAnsi="標楷體" w:hint="eastAsia"/>
          <w:sz w:val="28"/>
          <w:szCs w:val="28"/>
        </w:rPr>
        <w:t>如下</w:t>
      </w:r>
      <w:r w:rsidR="000C76D2" w:rsidRPr="003248B1">
        <w:rPr>
          <w:rFonts w:ascii="標楷體" w:eastAsia="標楷體" w:hAnsi="標楷體" w:hint="eastAsia"/>
          <w:sz w:val="28"/>
          <w:szCs w:val="28"/>
        </w:rPr>
        <w:t>：</w:t>
      </w:r>
    </w:p>
    <w:p w:rsidR="003248B1" w:rsidRDefault="003248B1" w:rsidP="003248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1、繳納單位：</w:t>
      </w:r>
    </w:p>
    <w:p w:rsidR="00AD7A4E" w:rsidRPr="003248B1" w:rsidRDefault="00AD7A4E" w:rsidP="003248B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□本機關繳納。</w:t>
      </w:r>
    </w:p>
    <w:p w:rsidR="00AD7A4E" w:rsidRPr="003248B1" w:rsidRDefault="00AD7A4E" w:rsidP="005F585E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□廠商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>：</w:t>
      </w:r>
      <w:r w:rsid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(</w:t>
      </w:r>
      <w:r w:rsidRPr="003248B1">
        <w:rPr>
          <w:rFonts w:ascii="標楷體" w:eastAsia="標楷體" w:hAnsi="標楷體" w:hint="eastAsia"/>
          <w:sz w:val="28"/>
          <w:szCs w:val="28"/>
          <w:u w:val="single"/>
        </w:rPr>
        <w:t>公司全名)</w:t>
      </w:r>
      <w:r w:rsidRPr="003248B1">
        <w:rPr>
          <w:rFonts w:ascii="標楷體" w:eastAsia="標楷體" w:hAnsi="標楷體" w:hint="eastAsia"/>
          <w:sz w:val="28"/>
          <w:szCs w:val="28"/>
        </w:rPr>
        <w:t>代本機關繳納。</w:t>
      </w:r>
    </w:p>
    <w:p w:rsidR="00FD2151" w:rsidRPr="00FD2151" w:rsidRDefault="003248B1" w:rsidP="00FD21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FD2151">
        <w:rPr>
          <w:rFonts w:ascii="標楷體" w:eastAsia="標楷體" w:hAnsi="標楷體" w:hint="eastAsia"/>
          <w:sz w:val="28"/>
          <w:szCs w:val="28"/>
        </w:rPr>
        <w:t>發票資訊</w:t>
      </w:r>
      <w:r w:rsidR="00FD2151" w:rsidRPr="00FD2151">
        <w:rPr>
          <w:rFonts w:ascii="標楷體" w:eastAsia="標楷體" w:hAnsi="標楷體" w:hint="eastAsia"/>
          <w:sz w:val="28"/>
          <w:szCs w:val="28"/>
        </w:rPr>
        <w:t>：</w:t>
      </w:r>
    </w:p>
    <w:p w:rsidR="0012371A" w:rsidRPr="003248B1" w:rsidRDefault="00AD7A4E" w:rsidP="005F585E">
      <w:pPr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 w:rsidRPr="003248B1">
        <w:rPr>
          <w:rFonts w:ascii="標楷體" w:eastAsia="標楷體" w:hAnsi="標楷體" w:hint="eastAsia"/>
          <w:sz w:val="28"/>
          <w:szCs w:val="28"/>
        </w:rPr>
        <w:t>統一</w:t>
      </w:r>
      <w:r w:rsidR="0012371A" w:rsidRPr="003248B1">
        <w:rPr>
          <w:rFonts w:ascii="標楷體" w:eastAsia="標楷體" w:hAnsi="標楷體" w:hint="eastAsia"/>
          <w:sz w:val="28"/>
          <w:szCs w:val="28"/>
        </w:rPr>
        <w:t>發票抬頭：</w:t>
      </w:r>
      <w:r w:rsidR="0012371A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D215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2371A" w:rsidRPr="00324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12371A" w:rsidRPr="003248B1" w:rsidRDefault="0012371A" w:rsidP="003248B1">
      <w:pPr>
        <w:ind w:leftChars="200" w:left="1141" w:hangingChars="236" w:hanging="661"/>
        <w:rPr>
          <w:rFonts w:ascii="新細明體" w:eastAsia="新細明體" w:hAnsi="新細明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統</w:t>
      </w:r>
      <w:r w:rsidR="00AD7A4E" w:rsidRPr="003248B1">
        <w:rPr>
          <w:rFonts w:ascii="標楷體" w:eastAsia="標楷體" w:hAnsi="標楷體" w:hint="eastAsia"/>
          <w:sz w:val="28"/>
          <w:szCs w:val="28"/>
        </w:rPr>
        <w:t>一編號</w:t>
      </w:r>
      <w:r w:rsidRPr="003248B1">
        <w:rPr>
          <w:rFonts w:ascii="新細明體" w:eastAsia="新細明體" w:hAnsi="新細明體" w:hint="eastAsia"/>
          <w:sz w:val="28"/>
          <w:szCs w:val="28"/>
        </w:rPr>
        <w:t>：</w:t>
      </w:r>
      <w:r w:rsidRPr="003248B1">
        <w:rPr>
          <w:rFonts w:ascii="標楷體" w:eastAsia="標楷體" w:hAnsi="標楷體" w:hint="eastAsia"/>
          <w:sz w:val="28"/>
          <w:szCs w:val="28"/>
        </w:rPr>
        <w:t>□□□□□□□□</w:t>
      </w:r>
    </w:p>
    <w:p w:rsidR="000C6BB0" w:rsidRPr="003248B1" w:rsidRDefault="00FD21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FD2151">
        <w:rPr>
          <w:rFonts w:ascii="標楷體" w:eastAsia="標楷體" w:hAnsi="標楷體" w:hint="eastAsia"/>
          <w:sz w:val="28"/>
          <w:szCs w:val="28"/>
        </w:rPr>
        <w:t>、</w:t>
      </w:r>
      <w:r w:rsidRPr="003248B1">
        <w:rPr>
          <w:rFonts w:ascii="標楷體" w:eastAsia="標楷體" w:hAnsi="標楷體" w:hint="eastAsia"/>
          <w:sz w:val="28"/>
          <w:szCs w:val="28"/>
        </w:rPr>
        <w:t>繳款單及發票</w:t>
      </w:r>
      <w:r>
        <w:rPr>
          <w:rFonts w:ascii="標楷體" w:eastAsia="標楷體" w:hAnsi="標楷體" w:hint="eastAsia"/>
          <w:sz w:val="28"/>
          <w:szCs w:val="28"/>
        </w:rPr>
        <w:t>領取方式</w:t>
      </w:r>
      <w:r w:rsidRPr="00FD2151">
        <w:rPr>
          <w:rFonts w:ascii="標楷體" w:eastAsia="標楷體" w:hAnsi="標楷體" w:hint="eastAsia"/>
          <w:sz w:val="28"/>
          <w:szCs w:val="28"/>
        </w:rPr>
        <w:t>：</w:t>
      </w:r>
    </w:p>
    <w:p w:rsidR="00FD2151" w:rsidRPr="003248B1" w:rsidRDefault="00FD2151" w:rsidP="00FD215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自取</w:t>
      </w:r>
    </w:p>
    <w:p w:rsidR="00FD2151" w:rsidRPr="003248B1" w:rsidRDefault="00FD2151" w:rsidP="00FD215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郵寄地址</w:t>
      </w:r>
      <w:r w:rsidRPr="003248B1">
        <w:rPr>
          <w:rFonts w:ascii="標楷體" w:eastAsia="標楷體" w:hAnsi="標楷體" w:hint="eastAsia"/>
          <w:sz w:val="28"/>
          <w:szCs w:val="28"/>
        </w:rPr>
        <w:t>：</w:t>
      </w:r>
      <w:r w:rsidRPr="003248B1">
        <w:rPr>
          <w:rFonts w:ascii="標楷體" w:eastAsia="標楷體" w:hAnsi="標楷體" w:hint="eastAsia"/>
          <w:sz w:val="28"/>
          <w:szCs w:val="28"/>
          <w:u w:val="single"/>
        </w:rPr>
        <w:t>□□□□□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4D7830" w:rsidRPr="00FD2151" w:rsidRDefault="00FD215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248B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DD76C0" wp14:editId="41219B0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</wp:posOffset>
                </wp:positionV>
                <wp:extent cx="1836420" cy="1196340"/>
                <wp:effectExtent l="0" t="0" r="11430" b="22860"/>
                <wp:wrapTight wrapText="bothSides">
                  <wp:wrapPolygon edited="0">
                    <wp:start x="0" y="0"/>
                    <wp:lineTo x="0" y="21669"/>
                    <wp:lineTo x="21510" y="21669"/>
                    <wp:lineTo x="21510" y="0"/>
                    <wp:lineTo x="0" y="0"/>
                  </wp:wrapPolygon>
                </wp:wrapTight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1196340"/>
                          <a:chOff x="220980" y="1341120"/>
                          <a:chExt cx="1836420" cy="119634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220980" y="1341120"/>
                            <a:ext cx="1836420" cy="1196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07E" w:rsidRPr="0009207E" w:rsidRDefault="0009207E" w:rsidP="000920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" y="1775460"/>
                            <a:ext cx="11741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07E" w:rsidRPr="00FD2151" w:rsidRDefault="00BE242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出土</w:t>
                              </w:r>
                              <w:r w:rsidR="0009207E" w:rsidRPr="00FD2151">
                                <w:rPr>
                                  <w:rFonts w:ascii="標楷體" w:eastAsia="標楷體" w:hAnsi="標楷體" w:hint="eastAsia"/>
                                </w:rPr>
                                <w:t>機關印信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298.8pt;margin-top:1.75pt;width:144.6pt;height:94.2pt;z-index:-251655168;mso-height-relative:margin" coordorigin="2209,13411" coordsize="18364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">
                <v:rect id="矩形 1" o:spid="_x0000_s1027" style="position:absolute;left:2209;top:13411;width:18365;height:11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>
                  <v:textbox>
                    <w:txbxContent>
                      <w:p w:rsidR="0009207E" w:rsidRPr="0009207E" w:rsidRDefault="0009207E" w:rsidP="0009207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5867;top:17754;width:1174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9207E" w:rsidRPr="00FD2151" w:rsidRDefault="00BE242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出土</w:t>
                        </w:r>
                        <w:r w:rsidR="0009207E" w:rsidRPr="00FD2151">
                          <w:rPr>
                            <w:rFonts w:ascii="標楷體" w:eastAsia="標楷體" w:hAnsi="標楷體" w:hint="eastAsia"/>
                          </w:rPr>
                          <w:t>機關印信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F585E" w:rsidRPr="003248B1" w:rsidRDefault="005F585E">
      <w:pPr>
        <w:rPr>
          <w:rFonts w:ascii="標楷體" w:eastAsia="標楷體" w:hAnsi="標楷體"/>
          <w:sz w:val="28"/>
          <w:szCs w:val="28"/>
        </w:rPr>
      </w:pPr>
    </w:p>
    <w:p w:rsidR="000C6BB0" w:rsidRPr="003248B1" w:rsidRDefault="000C6BB0">
      <w:pPr>
        <w:rPr>
          <w:rFonts w:ascii="標楷體" w:eastAsia="標楷體" w:hAnsi="標楷體"/>
          <w:sz w:val="28"/>
          <w:szCs w:val="28"/>
        </w:rPr>
      </w:pPr>
    </w:p>
    <w:p w:rsidR="009825F0" w:rsidRPr="003248B1" w:rsidRDefault="000C6BB0" w:rsidP="00FD2151">
      <w:pPr>
        <w:jc w:val="distribute"/>
        <w:rPr>
          <w:rFonts w:ascii="標楷體" w:eastAsia="標楷體" w:hAnsi="標楷體"/>
          <w:sz w:val="28"/>
          <w:szCs w:val="28"/>
        </w:rPr>
      </w:pPr>
      <w:r w:rsidRPr="003248B1">
        <w:rPr>
          <w:rFonts w:ascii="標楷體" w:eastAsia="標楷體" w:hAnsi="標楷體" w:hint="eastAsia"/>
          <w:sz w:val="28"/>
          <w:szCs w:val="28"/>
        </w:rPr>
        <w:t>中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248B1">
        <w:rPr>
          <w:rFonts w:ascii="標楷體" w:eastAsia="標楷體" w:hAnsi="標楷體" w:hint="eastAsia"/>
          <w:sz w:val="28"/>
          <w:szCs w:val="28"/>
        </w:rPr>
        <w:t>華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248B1">
        <w:rPr>
          <w:rFonts w:ascii="標楷體" w:eastAsia="標楷體" w:hAnsi="標楷體" w:hint="eastAsia"/>
          <w:sz w:val="28"/>
          <w:szCs w:val="28"/>
        </w:rPr>
        <w:t>民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248B1">
        <w:rPr>
          <w:rFonts w:ascii="標楷體" w:eastAsia="標楷體" w:hAnsi="標楷體" w:hint="eastAsia"/>
          <w:sz w:val="28"/>
          <w:szCs w:val="28"/>
        </w:rPr>
        <w:t>國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3248B1">
        <w:rPr>
          <w:rFonts w:ascii="標楷體" w:eastAsia="標楷體" w:hAnsi="標楷體" w:hint="eastAsia"/>
          <w:sz w:val="28"/>
          <w:szCs w:val="28"/>
        </w:rPr>
        <w:t>年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3248B1">
        <w:rPr>
          <w:rFonts w:ascii="標楷體" w:eastAsia="標楷體" w:hAnsi="標楷體" w:hint="eastAsia"/>
          <w:sz w:val="28"/>
          <w:szCs w:val="28"/>
        </w:rPr>
        <w:t>月</w:t>
      </w:r>
      <w:r w:rsidR="005F585E" w:rsidRPr="003248B1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3248B1">
        <w:rPr>
          <w:rFonts w:ascii="標楷體" w:eastAsia="標楷體" w:hAnsi="標楷體" w:hint="eastAsia"/>
          <w:sz w:val="28"/>
          <w:szCs w:val="28"/>
        </w:rPr>
        <w:t>日</w:t>
      </w:r>
    </w:p>
    <w:p w:rsidR="00FD2151" w:rsidRDefault="00FD2151">
      <w:pPr>
        <w:rPr>
          <w:rFonts w:ascii="標楷體" w:eastAsia="標楷體" w:hAnsi="標楷體"/>
          <w:sz w:val="20"/>
          <w:szCs w:val="20"/>
        </w:rPr>
      </w:pPr>
    </w:p>
    <w:p w:rsidR="007A4C37" w:rsidRPr="00FD2151" w:rsidRDefault="004D7830">
      <w:pPr>
        <w:rPr>
          <w:rFonts w:ascii="標楷體" w:eastAsia="標楷體" w:hAnsi="標楷體"/>
          <w:sz w:val="20"/>
          <w:szCs w:val="20"/>
        </w:rPr>
      </w:pPr>
      <w:proofErr w:type="gramStart"/>
      <w:r w:rsidRPr="00FD215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FD2151">
        <w:rPr>
          <w:rFonts w:ascii="標楷體" w:eastAsia="標楷體" w:hAnsi="標楷體" w:hint="eastAsia"/>
          <w:sz w:val="20"/>
          <w:szCs w:val="20"/>
        </w:rPr>
        <w:t>1</w:t>
      </w:r>
      <w:r w:rsidRPr="00FD2151">
        <w:rPr>
          <w:rFonts w:ascii="新細明體" w:eastAsia="新細明體" w:hAnsi="新細明體" w:hint="eastAsia"/>
          <w:sz w:val="20"/>
          <w:szCs w:val="20"/>
        </w:rPr>
        <w:t>：</w:t>
      </w:r>
      <w:proofErr w:type="gramStart"/>
      <w:r w:rsidR="007A4C37" w:rsidRPr="00FD2151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7A4C37" w:rsidRPr="00FD2151">
        <w:rPr>
          <w:rFonts w:ascii="標楷體" w:eastAsia="標楷體" w:hAnsi="標楷體" w:hint="eastAsia"/>
          <w:sz w:val="20"/>
          <w:szCs w:val="20"/>
        </w:rPr>
        <w:t>北商港物流倉儲區填海造地工程辦理收容公共工程剩餘土石方作業，係為臺灣港務股份有限公司基隆港務</w:t>
      </w:r>
      <w:r w:rsidRPr="00FD2151">
        <w:rPr>
          <w:rFonts w:ascii="標楷體" w:eastAsia="標楷體" w:hAnsi="標楷體" w:hint="eastAsia"/>
          <w:sz w:val="20"/>
          <w:szCs w:val="20"/>
        </w:rPr>
        <w:t>分</w:t>
      </w:r>
      <w:r w:rsidR="007A4C37" w:rsidRPr="00FD2151">
        <w:rPr>
          <w:rFonts w:ascii="標楷體" w:eastAsia="標楷體" w:hAnsi="標楷體" w:hint="eastAsia"/>
          <w:sz w:val="20"/>
          <w:szCs w:val="20"/>
        </w:rPr>
        <w:t>公司與各公務機關間之土方撮合。考量公務機關於各工程預算案編列之</w:t>
      </w:r>
      <w:r w:rsidR="00D20BA8" w:rsidRPr="00FD2151">
        <w:rPr>
          <w:rFonts w:ascii="標楷體" w:eastAsia="標楷體" w:hAnsi="標楷體" w:hint="eastAsia"/>
          <w:sz w:val="20"/>
          <w:szCs w:val="20"/>
        </w:rPr>
        <w:t>習</w:t>
      </w:r>
      <w:r w:rsidR="007A4C37" w:rsidRPr="00FD2151">
        <w:rPr>
          <w:rFonts w:ascii="標楷體" w:eastAsia="標楷體" w:hAnsi="標楷體" w:hint="eastAsia"/>
          <w:sz w:val="20"/>
          <w:szCs w:val="20"/>
        </w:rPr>
        <w:t>性，茲以本同意書確立｢土方管理費」之繳納單位，俾憑辦理。</w:t>
      </w:r>
      <w:r w:rsidR="00DB4CD4" w:rsidRPr="00FD2151">
        <w:rPr>
          <w:rFonts w:ascii="標楷體" w:eastAsia="標楷體" w:hAnsi="標楷體" w:hint="eastAsia"/>
          <w:sz w:val="20"/>
          <w:szCs w:val="20"/>
        </w:rPr>
        <w:t>如遇廠商繳費爭議，則限定由機關繳納費用。</w:t>
      </w:r>
    </w:p>
    <w:p w:rsidR="004D7830" w:rsidRPr="00FD2151" w:rsidRDefault="004D7830">
      <w:pPr>
        <w:rPr>
          <w:rFonts w:ascii="標楷體" w:eastAsia="標楷體" w:hAnsi="標楷體"/>
          <w:sz w:val="20"/>
          <w:szCs w:val="20"/>
        </w:rPr>
      </w:pPr>
      <w:proofErr w:type="gramStart"/>
      <w:r w:rsidRPr="00FD215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FD2151">
        <w:rPr>
          <w:rFonts w:ascii="標楷體" w:eastAsia="標楷體" w:hAnsi="標楷體" w:hint="eastAsia"/>
          <w:sz w:val="20"/>
          <w:szCs w:val="20"/>
        </w:rPr>
        <w:t>2：依據</w:t>
      </w:r>
      <w:proofErr w:type="gramStart"/>
      <w:r w:rsidRPr="00FD2151">
        <w:rPr>
          <w:rFonts w:ascii="標楷體" w:eastAsia="標楷體" w:hAnsi="標楷體"/>
          <w:sz w:val="20"/>
          <w:szCs w:val="20"/>
        </w:rPr>
        <w:t>臺</w:t>
      </w:r>
      <w:proofErr w:type="gramEnd"/>
      <w:r w:rsidRPr="00FD2151">
        <w:rPr>
          <w:rFonts w:ascii="標楷體" w:eastAsia="標楷體" w:hAnsi="標楷體"/>
          <w:sz w:val="20"/>
          <w:szCs w:val="20"/>
        </w:rPr>
        <w:t>北港收容公共工程</w:t>
      </w:r>
      <w:r w:rsidRPr="00FD2151">
        <w:rPr>
          <w:rFonts w:ascii="標楷體" w:eastAsia="標楷體" w:hAnsi="標楷體" w:hint="eastAsia"/>
          <w:sz w:val="20"/>
          <w:szCs w:val="20"/>
        </w:rPr>
        <w:t>營</w:t>
      </w:r>
      <w:r w:rsidRPr="00FD2151">
        <w:rPr>
          <w:rFonts w:ascii="標楷體" w:eastAsia="標楷體" w:hAnsi="標楷體"/>
          <w:sz w:val="20"/>
          <w:szCs w:val="20"/>
        </w:rPr>
        <w:t>建剩餘土石方作業規定</w:t>
      </w:r>
      <w:r w:rsidRPr="00FD2151">
        <w:rPr>
          <w:rFonts w:ascii="標楷體" w:eastAsia="標楷體" w:hAnsi="標楷體" w:hint="eastAsia"/>
          <w:sz w:val="20"/>
          <w:szCs w:val="20"/>
        </w:rPr>
        <w:t>第七條規定，基隆港務分公司</w:t>
      </w:r>
      <w:r w:rsidRPr="00FD2151">
        <w:rPr>
          <w:rFonts w:ascii="標楷體" w:eastAsia="標楷體" w:hAnsi="標楷體"/>
          <w:sz w:val="20"/>
          <w:szCs w:val="20"/>
        </w:rPr>
        <w:t>將定期檢討</w:t>
      </w:r>
      <w:r w:rsidRPr="00FD2151">
        <w:rPr>
          <w:rFonts w:ascii="標楷體" w:eastAsia="標楷體" w:hAnsi="標楷體" w:hint="eastAsia"/>
          <w:sz w:val="20"/>
          <w:szCs w:val="20"/>
        </w:rPr>
        <w:t>並</w:t>
      </w:r>
      <w:r w:rsidRPr="00FD2151">
        <w:rPr>
          <w:rFonts w:ascii="標楷體" w:eastAsia="標楷體" w:hAnsi="標楷體"/>
          <w:sz w:val="20"/>
          <w:szCs w:val="20"/>
        </w:rPr>
        <w:t>調整費率</w:t>
      </w:r>
      <w:r w:rsidRPr="00FD2151">
        <w:rPr>
          <w:rFonts w:ascii="標楷體" w:eastAsia="標楷體" w:hAnsi="標楷體" w:hint="eastAsia"/>
          <w:sz w:val="20"/>
          <w:szCs w:val="20"/>
        </w:rPr>
        <w:t>。</w:t>
      </w:r>
    </w:p>
    <w:sectPr w:rsidR="004D7830" w:rsidRPr="00FD2151" w:rsidSect="00FD2151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84" w:rsidRDefault="008A1784" w:rsidP="00BE242F">
      <w:r>
        <w:separator/>
      </w:r>
    </w:p>
  </w:endnote>
  <w:endnote w:type="continuationSeparator" w:id="0">
    <w:p w:rsidR="008A1784" w:rsidRDefault="008A1784" w:rsidP="00BE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84" w:rsidRDefault="008A1784" w:rsidP="00BE242F">
      <w:r>
        <w:separator/>
      </w:r>
    </w:p>
  </w:footnote>
  <w:footnote w:type="continuationSeparator" w:id="0">
    <w:p w:rsidR="008A1784" w:rsidRDefault="008A1784" w:rsidP="00BE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889"/>
    <w:multiLevelType w:val="hybridMultilevel"/>
    <w:tmpl w:val="B5760C7E"/>
    <w:lvl w:ilvl="0" w:tplc="1F1E3258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C"/>
    <w:rsid w:val="0009207E"/>
    <w:rsid w:val="000A7C3E"/>
    <w:rsid w:val="000C6BB0"/>
    <w:rsid w:val="000C76D2"/>
    <w:rsid w:val="0012371A"/>
    <w:rsid w:val="002B18AA"/>
    <w:rsid w:val="003248B1"/>
    <w:rsid w:val="00326A5C"/>
    <w:rsid w:val="003A4D93"/>
    <w:rsid w:val="003C2175"/>
    <w:rsid w:val="004C2669"/>
    <w:rsid w:val="004D7830"/>
    <w:rsid w:val="005F0555"/>
    <w:rsid w:val="005F585E"/>
    <w:rsid w:val="0069065F"/>
    <w:rsid w:val="007A4C37"/>
    <w:rsid w:val="008665E6"/>
    <w:rsid w:val="008A1784"/>
    <w:rsid w:val="009825F0"/>
    <w:rsid w:val="009850DA"/>
    <w:rsid w:val="00A808E2"/>
    <w:rsid w:val="00AD7A4E"/>
    <w:rsid w:val="00B14EA5"/>
    <w:rsid w:val="00B258F4"/>
    <w:rsid w:val="00BC45D8"/>
    <w:rsid w:val="00BE242F"/>
    <w:rsid w:val="00CE2526"/>
    <w:rsid w:val="00D133C1"/>
    <w:rsid w:val="00D20BA8"/>
    <w:rsid w:val="00D92086"/>
    <w:rsid w:val="00DA19FB"/>
    <w:rsid w:val="00DB4CD4"/>
    <w:rsid w:val="00EE228B"/>
    <w:rsid w:val="00EF3D65"/>
    <w:rsid w:val="00FC5951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0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4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2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20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4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2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79BC-3953-4DAF-B10C-38039A14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易序良</dc:creator>
  <cp:lastModifiedBy>靜玫</cp:lastModifiedBy>
  <cp:revision>15</cp:revision>
  <cp:lastPrinted>2017-08-24T00:55:00Z</cp:lastPrinted>
  <dcterms:created xsi:type="dcterms:W3CDTF">2017-10-17T02:55:00Z</dcterms:created>
  <dcterms:modified xsi:type="dcterms:W3CDTF">2019-01-09T05:19:00Z</dcterms:modified>
</cp:coreProperties>
</file>