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74" w:rsidRDefault="00FE57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5050155</wp:posOffset>
                </wp:positionH>
                <wp:positionV relativeFrom="paragraph">
                  <wp:posOffset>394335</wp:posOffset>
                </wp:positionV>
                <wp:extent cx="4486275" cy="63436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E1" w:rsidRPr="00FE57E1" w:rsidRDefault="00FE57E1" w:rsidP="00FE57E1">
                            <w:pPr>
                              <w:spacing w:line="400" w:lineRule="exact"/>
                              <w:rPr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FE57E1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本公司性騷擾防治申訴調查及懲戒處理要點</w:t>
                            </w:r>
                          </w:p>
                          <w:p w:rsidR="00FE57E1" w:rsidRPr="00FE57E1" w:rsidRDefault="00FE57E1" w:rsidP="00FE57E1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E57E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總公司及各分公司均設置有性騷擾評議委員會，</w:t>
                            </w:r>
                            <w:r w:rsidR="000618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設置委員</w:t>
                            </w:r>
                            <w:r w:rsidR="000618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="000618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人，</w:t>
                            </w:r>
                            <w:r w:rsidRPr="00FE57E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每屆任期</w:t>
                            </w:r>
                            <w:r w:rsidRPr="00FE57E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FE57E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年，委員由總經理就本公司員工指派、外聘學者專家擔任或由員工選舉產生，委員任一性別比例應達三分之一。</w:t>
                            </w:r>
                          </w:p>
                          <w:p w:rsidR="00FE57E1" w:rsidRPr="00FE57E1" w:rsidRDefault="00FE57E1" w:rsidP="00FE57E1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57E1" w:rsidRPr="00FE57E1" w:rsidRDefault="00FE57E1" w:rsidP="00FE57E1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57E1" w:rsidRPr="00FE57E1" w:rsidRDefault="00FE57E1" w:rsidP="00FE57E1">
                            <w:pPr>
                              <w:spacing w:line="400" w:lineRule="exact"/>
                              <w:rPr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FE57E1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性騷擾防治準則</w:t>
                            </w:r>
                          </w:p>
                          <w:p w:rsidR="00FE57E1" w:rsidRPr="00FE57E1" w:rsidRDefault="00FE57E1" w:rsidP="00FE57E1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E57E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性騷擾之申訴應向申訴時加害人所屬機關、部隊、學校、機構、僱用人或直轄市、縣（市）主管機關提出。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E57E1" w:rsidRPr="00FE57E1" w:rsidRDefault="00FE57E1" w:rsidP="00FE57E1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E57E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性騷擾事件被害人向警察機關報案者，警察機關應依職權處理並詳予記錄。知悉加害人所屬機關、部隊、學校、機構或僱用人者，應移請該所屬機關、部隊、學校、機構或僱用人續為調查，並副知該管直轄市、縣（市）主管機關及申訴人；加害人不明或不知有無所屬機關、部隊、學校、機構或僱用人者，應即行調查。</w:t>
                            </w:r>
                          </w:p>
                          <w:p w:rsidR="00FE57E1" w:rsidRPr="00FE57E1" w:rsidRDefault="00FE57E1" w:rsidP="00FE57E1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57E1" w:rsidRPr="00FE57E1" w:rsidRDefault="00FE57E1" w:rsidP="00FE57E1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57E1" w:rsidRPr="00FE57E1" w:rsidRDefault="00FE57E1" w:rsidP="00FE57E1">
                            <w:pPr>
                              <w:spacing w:line="400" w:lineRule="exact"/>
                              <w:rPr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FE57E1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性騷擾防治法</w:t>
                            </w:r>
                          </w:p>
                          <w:p w:rsidR="00FE57E1" w:rsidRPr="00FE57E1" w:rsidRDefault="00FE57E1" w:rsidP="00FE57E1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E57E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性騷擾事件被害人除可依相關法律請求協助外，並得於事件發生後一年內，向加害人所屬機關、部隊、學校、機構、僱用人或直轄市、縣</w:t>
                            </w:r>
                            <w:r w:rsidRPr="00FE57E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FE57E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</w:t>
                            </w:r>
                            <w:r w:rsidRPr="00FE57E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FE57E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主管機關提出申訴。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7.65pt;margin-top:31.05pt;width:353.2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">
                <v:textbox>
                  <w:txbxContent>
                    <w:p w:rsidR="00FE57E1" w:rsidRPr="00FE57E1" w:rsidRDefault="00FE57E1" w:rsidP="00FE57E1">
                      <w:pPr>
                        <w:spacing w:line="400" w:lineRule="exact"/>
                        <w:rPr>
                          <w:b/>
                          <w:sz w:val="32"/>
                          <w:szCs w:val="32"/>
                          <w:shd w:val="pct15" w:color="auto" w:fill="FFFFFF"/>
                        </w:rPr>
                      </w:pPr>
                      <w:r w:rsidRPr="00FE57E1">
                        <w:rPr>
                          <w:rFonts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本公司性騷擾防治申訴調查及懲戒處理要點</w:t>
                      </w:r>
                    </w:p>
                    <w:p w:rsidR="00FE57E1" w:rsidRPr="00FE57E1" w:rsidRDefault="00FE57E1" w:rsidP="00FE57E1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FE57E1">
                        <w:rPr>
                          <w:rFonts w:hint="eastAsia"/>
                          <w:sz w:val="28"/>
                          <w:szCs w:val="28"/>
                        </w:rPr>
                        <w:t>總公司及各分公司均設置有性騷擾評議委員會，</w:t>
                      </w:r>
                      <w:r w:rsidR="0006183C">
                        <w:rPr>
                          <w:rFonts w:hint="eastAsia"/>
                          <w:sz w:val="28"/>
                          <w:szCs w:val="28"/>
                        </w:rPr>
                        <w:t>設置委員</w:t>
                      </w:r>
                      <w:r w:rsidR="0006183C">
                        <w:rPr>
                          <w:rFonts w:hint="eastAsia"/>
                          <w:sz w:val="28"/>
                          <w:szCs w:val="28"/>
                        </w:rPr>
                        <w:t>9</w:t>
                      </w:r>
                      <w:r w:rsidR="0006183C">
                        <w:rPr>
                          <w:rFonts w:hint="eastAsia"/>
                          <w:sz w:val="28"/>
                          <w:szCs w:val="28"/>
                        </w:rPr>
                        <w:t>人，</w:t>
                      </w:r>
                      <w:r w:rsidRPr="00FE57E1">
                        <w:rPr>
                          <w:rFonts w:hint="eastAsia"/>
                          <w:sz w:val="28"/>
                          <w:szCs w:val="28"/>
                        </w:rPr>
                        <w:t>每屆任期</w:t>
                      </w:r>
                      <w:r w:rsidRPr="00FE57E1"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 w:rsidRPr="00FE57E1">
                        <w:rPr>
                          <w:rFonts w:hint="eastAsia"/>
                          <w:sz w:val="28"/>
                          <w:szCs w:val="28"/>
                        </w:rPr>
                        <w:t>年，委員由總經理就本公司員工指派、外聘學者專家擔任或由員工選舉產生，委員任一性別比例應達三分之一。</w:t>
                      </w:r>
                    </w:p>
                    <w:p w:rsidR="00FE57E1" w:rsidRPr="00FE57E1" w:rsidRDefault="00FE57E1" w:rsidP="00FE57E1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FE57E1" w:rsidRPr="00FE57E1" w:rsidRDefault="00FE57E1" w:rsidP="00FE57E1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FE57E1" w:rsidRPr="00FE57E1" w:rsidRDefault="00FE57E1" w:rsidP="00FE57E1">
                      <w:pPr>
                        <w:spacing w:line="400" w:lineRule="exact"/>
                        <w:rPr>
                          <w:b/>
                          <w:sz w:val="32"/>
                          <w:szCs w:val="32"/>
                          <w:shd w:val="pct15" w:color="auto" w:fill="FFFFFF"/>
                        </w:rPr>
                      </w:pPr>
                      <w:r w:rsidRPr="00FE57E1">
                        <w:rPr>
                          <w:rFonts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性騷擾防治準則</w:t>
                      </w:r>
                    </w:p>
                    <w:p w:rsidR="00FE57E1" w:rsidRPr="00FE57E1" w:rsidRDefault="00FE57E1" w:rsidP="00FE57E1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FE57E1">
                        <w:rPr>
                          <w:rFonts w:hint="eastAsia"/>
                          <w:sz w:val="28"/>
                          <w:szCs w:val="28"/>
                        </w:rPr>
                        <w:t>性騷擾之申訴應向申訴時加害人所屬機關、部隊、學校、機構、僱用人或直轄市、縣（市）主管機關提出。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FE57E1" w:rsidRPr="00FE57E1" w:rsidRDefault="00FE57E1" w:rsidP="00FE57E1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FE57E1">
                        <w:rPr>
                          <w:rFonts w:hint="eastAsia"/>
                          <w:sz w:val="28"/>
                          <w:szCs w:val="28"/>
                        </w:rPr>
                        <w:t>性騷擾事件被害人向警察機關報案者，警察機關應依職權處理並詳予記錄。知悉加害人所屬機關、部隊、學校、機構或僱用人者，應移請該所屬機關、部隊、學校、機構或僱用人續為調查，並副知該管直轄市、縣（市）主管機關及申訴人；加害人不明或不知有無所屬機關、部隊、學校、機構或僱用人者，應即行調查。</w:t>
                      </w:r>
                    </w:p>
                    <w:p w:rsidR="00FE57E1" w:rsidRPr="00FE57E1" w:rsidRDefault="00FE57E1" w:rsidP="00FE57E1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FE57E1" w:rsidRPr="00FE57E1" w:rsidRDefault="00FE57E1" w:rsidP="00FE57E1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FE57E1" w:rsidRPr="00FE57E1" w:rsidRDefault="00FE57E1" w:rsidP="00FE57E1">
                      <w:pPr>
                        <w:spacing w:line="400" w:lineRule="exact"/>
                        <w:rPr>
                          <w:b/>
                          <w:sz w:val="32"/>
                          <w:szCs w:val="32"/>
                          <w:shd w:val="pct15" w:color="auto" w:fill="FFFFFF"/>
                        </w:rPr>
                      </w:pPr>
                      <w:r w:rsidRPr="00FE57E1">
                        <w:rPr>
                          <w:rFonts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性騷擾防治法</w:t>
                      </w:r>
                    </w:p>
                    <w:p w:rsidR="00FE57E1" w:rsidRPr="00FE57E1" w:rsidRDefault="00FE57E1" w:rsidP="00FE57E1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FE57E1">
                        <w:rPr>
                          <w:rFonts w:hint="eastAsia"/>
                          <w:sz w:val="28"/>
                          <w:szCs w:val="28"/>
                        </w:rPr>
                        <w:t>性騷擾事件被害人除可依相關法律請求協助外，並得於事件發生後一年內，向加害人所屬機關、部隊、學校、機構、僱用人或直轄市、縣</w:t>
                      </w:r>
                      <w:r w:rsidRPr="00FE57E1">
                        <w:rPr>
                          <w:rFonts w:hint="eastAsia"/>
                          <w:sz w:val="28"/>
                          <w:szCs w:val="28"/>
                        </w:rPr>
                        <w:t xml:space="preserve"> (</w:t>
                      </w:r>
                      <w:r w:rsidRPr="00FE57E1">
                        <w:rPr>
                          <w:rFonts w:hint="eastAsia"/>
                          <w:sz w:val="28"/>
                          <w:szCs w:val="28"/>
                        </w:rPr>
                        <w:t>市</w:t>
                      </w:r>
                      <w:r w:rsidRPr="00FE57E1">
                        <w:rPr>
                          <w:rFonts w:hint="eastAsia"/>
                          <w:sz w:val="28"/>
                          <w:szCs w:val="28"/>
                        </w:rPr>
                        <w:t xml:space="preserve">) </w:t>
                      </w:r>
                      <w:r w:rsidRPr="00FE57E1">
                        <w:rPr>
                          <w:rFonts w:hint="eastAsia"/>
                          <w:sz w:val="28"/>
                          <w:szCs w:val="28"/>
                        </w:rPr>
                        <w:t>主管機關提出申訴。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086350" cy="6505380"/>
            <wp:effectExtent l="57150" t="57150" r="57150" b="4826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086800" cy="65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E1" w:rsidRDefault="00FE57E1"/>
    <w:p w:rsidR="00FE57E1" w:rsidRDefault="00FE57E1"/>
    <w:p w:rsidR="00FE57E1" w:rsidRPr="0006183C" w:rsidRDefault="00FE57E1" w:rsidP="00FE57E1">
      <w:pPr>
        <w:jc w:val="center"/>
        <w:rPr>
          <w:b/>
          <w:sz w:val="36"/>
          <w:szCs w:val="36"/>
        </w:rPr>
      </w:pPr>
      <w:r w:rsidRPr="0006183C">
        <w:rPr>
          <w:rFonts w:hint="eastAsia"/>
          <w:b/>
          <w:sz w:val="36"/>
          <w:szCs w:val="36"/>
        </w:rPr>
        <w:t>性騷擾申訴電話及信箱</w:t>
      </w:r>
    </w:p>
    <w:tbl>
      <w:tblPr>
        <w:tblW w:w="8435" w:type="dxa"/>
        <w:jc w:val="center"/>
        <w:tblInd w:w="-10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3"/>
        <w:gridCol w:w="2895"/>
        <w:gridCol w:w="3787"/>
      </w:tblGrid>
      <w:tr w:rsidR="00FE57E1" w:rsidRPr="00FE57E1" w:rsidTr="00FE57E1">
        <w:trPr>
          <w:trHeight w:val="33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公司別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電話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電子信箱</w:t>
            </w:r>
          </w:p>
        </w:tc>
      </w:tr>
      <w:tr w:rsidR="00FE57E1" w:rsidRPr="00FE57E1" w:rsidTr="00FE57E1">
        <w:trPr>
          <w:trHeight w:val="33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總公司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07-5219000#6113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sos885@twport.com.tw</w:t>
            </w:r>
          </w:p>
        </w:tc>
      </w:tr>
      <w:tr w:rsidR="00FE57E1" w:rsidRPr="00FE57E1" w:rsidTr="00FE57E1">
        <w:trPr>
          <w:trHeight w:val="33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基分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02-24206209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sos885_kl@twport.com.tw</w:t>
            </w:r>
          </w:p>
        </w:tc>
      </w:tr>
      <w:tr w:rsidR="00FE57E1" w:rsidRPr="00FE57E1" w:rsidTr="00FE57E1">
        <w:trPr>
          <w:trHeight w:val="33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中分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04-26642406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sos885_tc@twport.com.tw</w:t>
            </w:r>
          </w:p>
        </w:tc>
      </w:tr>
      <w:tr w:rsidR="00FE57E1" w:rsidRPr="00FE57E1" w:rsidTr="00FE57E1">
        <w:trPr>
          <w:trHeight w:val="33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高分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5F041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07-562243</w:t>
            </w:r>
            <w:r w:rsidR="005F041B" w:rsidRPr="005F041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sos885_kh@twport.com.tw</w:t>
            </w:r>
          </w:p>
        </w:tc>
      </w:tr>
      <w:tr w:rsidR="00FE57E1" w:rsidRPr="00FE57E1" w:rsidTr="00FE57E1">
        <w:trPr>
          <w:trHeight w:val="77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花分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03-8325131#2112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E1" w:rsidRPr="00FE57E1" w:rsidRDefault="00FE57E1" w:rsidP="00FE57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sos885_hl@twport.com.tw</w:t>
            </w:r>
          </w:p>
        </w:tc>
      </w:tr>
    </w:tbl>
    <w:p w:rsidR="00612A98" w:rsidRPr="0006183C" w:rsidRDefault="00612A98" w:rsidP="00612A98">
      <w:pPr>
        <w:jc w:val="center"/>
        <w:rPr>
          <w:b/>
          <w:sz w:val="36"/>
          <w:szCs w:val="36"/>
        </w:rPr>
      </w:pPr>
      <w:r w:rsidRPr="0006183C">
        <w:rPr>
          <w:rFonts w:hint="eastAsia"/>
          <w:b/>
          <w:sz w:val="36"/>
          <w:szCs w:val="36"/>
        </w:rPr>
        <w:t>員工協助專線電話及信箱</w:t>
      </w:r>
    </w:p>
    <w:tbl>
      <w:tblPr>
        <w:tblW w:w="8435" w:type="dxa"/>
        <w:jc w:val="center"/>
        <w:tblInd w:w="-10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3"/>
        <w:gridCol w:w="2895"/>
        <w:gridCol w:w="3918"/>
      </w:tblGrid>
      <w:tr w:rsidR="00612A98" w:rsidRPr="00FE57E1" w:rsidTr="00DE1D53">
        <w:trPr>
          <w:trHeight w:val="33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公司別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電話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電子信箱</w:t>
            </w:r>
          </w:p>
        </w:tc>
      </w:tr>
      <w:tr w:rsidR="00612A98" w:rsidRPr="00FE57E1" w:rsidTr="00DE1D53">
        <w:trPr>
          <w:trHeight w:val="33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總公司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612A9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07-5219000#611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tipceap</w:t>
            </w: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@twport.com.tw</w:t>
            </w:r>
          </w:p>
        </w:tc>
      </w:tr>
      <w:tr w:rsidR="00612A98" w:rsidRPr="00FE57E1" w:rsidTr="00DE1D53">
        <w:trPr>
          <w:trHeight w:val="33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基分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02-24206209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tipceap</w:t>
            </w: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@twport.com.tw</w:t>
            </w:r>
          </w:p>
        </w:tc>
      </w:tr>
      <w:tr w:rsidR="00612A98" w:rsidRPr="00FE57E1" w:rsidTr="00DE1D53">
        <w:trPr>
          <w:trHeight w:val="33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中分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612A9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04-26642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tchbeap</w:t>
            </w: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@twport.com.tw</w:t>
            </w:r>
          </w:p>
        </w:tc>
      </w:tr>
      <w:tr w:rsidR="00612A98" w:rsidRPr="00FE57E1" w:rsidTr="00DE1D53">
        <w:trPr>
          <w:trHeight w:val="33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高分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5F041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07-56224</w:t>
            </w:r>
            <w:r w:rsidR="005F041B" w:rsidRPr="005F041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36</w:t>
            </w:r>
            <w:bookmarkEnd w:id="0"/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KHH-B180</w:t>
            </w: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@twport.com.tw</w:t>
            </w:r>
          </w:p>
        </w:tc>
      </w:tr>
      <w:tr w:rsidR="00612A98" w:rsidRPr="00FE57E1" w:rsidTr="00DE1D53">
        <w:trPr>
          <w:trHeight w:val="770"/>
          <w:jc w:val="center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花分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03-8325131#2113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98" w:rsidRPr="00FE57E1" w:rsidRDefault="00612A98" w:rsidP="00DE1D5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hlhbeap</w:t>
            </w:r>
            <w:r w:rsidRPr="00FE5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@twport.com.tw</w:t>
            </w:r>
          </w:p>
        </w:tc>
      </w:tr>
    </w:tbl>
    <w:p w:rsidR="00612A98" w:rsidRPr="00612A98" w:rsidRDefault="00612A98" w:rsidP="00FE57E1">
      <w:pPr>
        <w:jc w:val="center"/>
      </w:pPr>
    </w:p>
    <w:sectPr w:rsidR="00612A98" w:rsidRPr="00612A98" w:rsidSect="00FE57E1">
      <w:pgSz w:w="16839" w:h="11907" w:orient="landscape" w:code="9"/>
      <w:pgMar w:top="369" w:right="284" w:bottom="488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31" w:rsidRDefault="00E54731" w:rsidP="00612A98">
      <w:r>
        <w:separator/>
      </w:r>
    </w:p>
  </w:endnote>
  <w:endnote w:type="continuationSeparator" w:id="0">
    <w:p w:rsidR="00E54731" w:rsidRDefault="00E54731" w:rsidP="006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31" w:rsidRDefault="00E54731" w:rsidP="00612A98">
      <w:r>
        <w:separator/>
      </w:r>
    </w:p>
  </w:footnote>
  <w:footnote w:type="continuationSeparator" w:id="0">
    <w:p w:rsidR="00E54731" w:rsidRDefault="00E54731" w:rsidP="0061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E1"/>
    <w:rsid w:val="0006183C"/>
    <w:rsid w:val="005F041B"/>
    <w:rsid w:val="00612A98"/>
    <w:rsid w:val="0067076C"/>
    <w:rsid w:val="00793330"/>
    <w:rsid w:val="007C6BCB"/>
    <w:rsid w:val="00990274"/>
    <w:rsid w:val="00B5492F"/>
    <w:rsid w:val="00E54731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57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A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A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57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A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A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葉人碩</dc:creator>
  <cp:lastModifiedBy>葉人碩</cp:lastModifiedBy>
  <cp:revision>3</cp:revision>
  <dcterms:created xsi:type="dcterms:W3CDTF">2017-11-10T02:44:00Z</dcterms:created>
  <dcterms:modified xsi:type="dcterms:W3CDTF">2019-02-18T03:28:00Z</dcterms:modified>
</cp:coreProperties>
</file>