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EF" w:rsidRPr="00F873F2" w:rsidRDefault="00C870EF">
      <w:pPr>
        <w:pageBreakBefore/>
        <w:widowControl/>
        <w:suppressAutoHyphens w:val="0"/>
        <w:autoSpaceDE/>
        <w:rPr>
          <w:rFonts w:ascii="Times New Roman" w:hAnsi="Times New Roman" w:cs="Times New Roman"/>
        </w:rPr>
      </w:pPr>
    </w:p>
    <w:p w:rsidR="00C870EF" w:rsidRPr="00F873F2" w:rsidRDefault="000C7FD2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16"/>
          <w:szCs w:val="40"/>
        </w:rPr>
      </w:pPr>
      <w:r w:rsidRPr="00F873F2">
        <w:rPr>
          <w:rFonts w:ascii="Times New Roman" w:hAnsi="Times New Roman" w:cs="Times New Roman"/>
          <w:kern w:val="3"/>
          <w:sz w:val="16"/>
          <w:szCs w:val="40"/>
        </w:rPr>
        <w:t>附件</w:t>
      </w:r>
      <w:r w:rsidRPr="00F873F2">
        <w:rPr>
          <w:rFonts w:ascii="Times New Roman" w:hAnsi="Times New Roman" w:cs="Times New Roman"/>
          <w:kern w:val="3"/>
          <w:sz w:val="16"/>
          <w:szCs w:val="40"/>
        </w:rPr>
        <w:t>2</w:t>
      </w:r>
    </w:p>
    <w:p w:rsidR="00C870EF" w:rsidRPr="00F873F2" w:rsidRDefault="000C7FD2">
      <w:pPr>
        <w:suppressAutoHyphens w:val="0"/>
        <w:autoSpaceDE/>
        <w:jc w:val="center"/>
        <w:textAlignment w:val="auto"/>
        <w:rPr>
          <w:rFonts w:ascii="Times New Roman" w:hAnsi="Times New Roman" w:cs="Times New Roman"/>
          <w:b/>
          <w:kern w:val="3"/>
          <w:sz w:val="40"/>
          <w:szCs w:val="40"/>
        </w:rPr>
      </w:pPr>
      <w:r w:rsidRPr="00F873F2">
        <w:rPr>
          <w:rFonts w:ascii="Times New Roman" w:hAnsi="Times New Roman" w:cs="Times New Roman"/>
          <w:b/>
          <w:kern w:val="3"/>
          <w:sz w:val="40"/>
          <w:szCs w:val="40"/>
        </w:rPr>
        <w:t>蘇澳港船舶引領作業規定</w:t>
      </w:r>
    </w:p>
    <w:p w:rsidR="00C870EF" w:rsidRPr="00F873F2" w:rsidRDefault="000C7FD2">
      <w:pPr>
        <w:suppressAutoHyphens w:val="0"/>
        <w:autoSpaceDE/>
        <w:jc w:val="right"/>
        <w:textAlignment w:val="auto"/>
        <w:rPr>
          <w:rFonts w:ascii="Times New Roman" w:hAnsi="Times New Roman" w:cs="Times New Roman"/>
          <w:kern w:val="3"/>
          <w:sz w:val="18"/>
        </w:rPr>
      </w:pPr>
      <w:r w:rsidRPr="00F873F2">
        <w:rPr>
          <w:rFonts w:ascii="Times New Roman" w:hAnsi="Times New Roman" w:cs="Times New Roman"/>
          <w:kern w:val="3"/>
          <w:sz w:val="18"/>
        </w:rPr>
        <w:t>111.03.02</w:t>
      </w:r>
      <w:r w:rsidRPr="00F873F2">
        <w:rPr>
          <w:rFonts w:ascii="Times New Roman" w:hAnsi="Times New Roman" w:cs="Times New Roman"/>
          <w:kern w:val="3"/>
          <w:sz w:val="18"/>
        </w:rPr>
        <w:t>訂定</w:t>
      </w:r>
    </w:p>
    <w:p w:rsidR="00C870EF" w:rsidRPr="00F873F2" w:rsidRDefault="00C870EF">
      <w:pPr>
        <w:suppressAutoHyphens w:val="0"/>
        <w:autoSpaceDE/>
        <w:jc w:val="right"/>
        <w:textAlignment w:val="auto"/>
        <w:rPr>
          <w:rFonts w:ascii="Times New Roman" w:hAnsi="Times New Roman" w:cs="Times New Roman"/>
          <w:kern w:val="3"/>
          <w:sz w:val="18"/>
        </w:rPr>
      </w:pPr>
    </w:p>
    <w:p w:rsidR="00C870EF" w:rsidRPr="00F873F2" w:rsidRDefault="000C7FD2">
      <w:pPr>
        <w:numPr>
          <w:ilvl w:val="0"/>
          <w:numId w:val="27"/>
        </w:numPr>
        <w:suppressAutoHyphens w:val="0"/>
        <w:autoSpaceDE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夜間時段即使無船舶進、出港，蘇澳港引水人辦事處至少亦提供緊急聯窗口電話，以應付任何突發事件或緊急需要。</w:t>
      </w:r>
    </w:p>
    <w:p w:rsidR="00C870EF" w:rsidRPr="00F873F2" w:rsidRDefault="000C7FD2">
      <w:pPr>
        <w:numPr>
          <w:ilvl w:val="0"/>
          <w:numId w:val="27"/>
        </w:numPr>
        <w:suppressAutoHyphens w:val="0"/>
        <w:autoSpaceDE/>
        <w:spacing w:before="120" w:after="120"/>
        <w:ind w:left="482" w:hanging="482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各式商船進出蘇澳港，蘇澳港進出港作業同一時段以一艘船為原則。</w:t>
      </w:r>
    </w:p>
    <w:p w:rsidR="00C870EF" w:rsidRPr="00F873F2" w:rsidRDefault="000C7FD2">
      <w:pPr>
        <w:numPr>
          <w:ilvl w:val="0"/>
          <w:numId w:val="27"/>
        </w:numPr>
        <w:suppressAutoHyphens w:val="0"/>
        <w:autoSpaceDE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引水人引領船舶進出港口之申請、通信、登離輪、地點，應依下列規定辦理：</w:t>
      </w:r>
    </w:p>
    <w:p w:rsidR="00F873F2" w:rsidRPr="00F873F2" w:rsidRDefault="000C7FD2" w:rsidP="00F873F2">
      <w:pPr>
        <w:numPr>
          <w:ilvl w:val="0"/>
          <w:numId w:val="28"/>
        </w:numPr>
        <w:suppressAutoHyphens w:val="0"/>
        <w:autoSpaceDE/>
        <w:spacing w:before="60"/>
        <w:ind w:left="709" w:hanging="711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引領船舶進出港之申請，引水人應於登輪且船長完成各項準備後，直接以超高頻無線電話</w:t>
      </w:r>
      <w:r w:rsidRPr="00F873F2">
        <w:rPr>
          <w:rFonts w:ascii="Times New Roman" w:hAnsi="Times New Roman" w:cs="Times New Roman"/>
          <w:kern w:val="3"/>
          <w:sz w:val="24"/>
        </w:rPr>
        <w:t>(</w:t>
      </w:r>
      <w:r w:rsidRPr="00F873F2">
        <w:rPr>
          <w:rFonts w:ascii="Times New Roman" w:hAnsi="Times New Roman" w:cs="Times New Roman"/>
          <w:kern w:val="3"/>
          <w:sz w:val="24"/>
        </w:rPr>
        <w:t>港勤網</w:t>
      </w:r>
      <w:r w:rsidRPr="00F873F2">
        <w:rPr>
          <w:rFonts w:ascii="Times New Roman" w:hAnsi="Times New Roman" w:cs="Times New Roman"/>
          <w:kern w:val="3"/>
          <w:sz w:val="24"/>
        </w:rPr>
        <w:t>)</w:t>
      </w:r>
      <w:r w:rsidRPr="00F873F2">
        <w:rPr>
          <w:rFonts w:ascii="Times New Roman" w:hAnsi="Times New Roman" w:cs="Times New Roman"/>
          <w:kern w:val="3"/>
          <w:sz w:val="24"/>
        </w:rPr>
        <w:t>向</w:t>
      </w:r>
      <w:r w:rsidRPr="00F873F2">
        <w:rPr>
          <w:rFonts w:ascii="Times New Roman" w:hAnsi="Times New Roman" w:cs="Times New Roman"/>
          <w:kern w:val="3"/>
          <w:sz w:val="24"/>
        </w:rPr>
        <w:t>VTS</w:t>
      </w:r>
      <w:r w:rsidRPr="00F873F2">
        <w:rPr>
          <w:rFonts w:ascii="Times New Roman" w:hAnsi="Times New Roman" w:cs="Times New Roman"/>
          <w:kern w:val="3"/>
          <w:sz w:val="24"/>
        </w:rPr>
        <w:t>管制員申報排定進出港順序，但進港申請得於引水船出港後引水人未登輪前為之。</w:t>
      </w:r>
    </w:p>
    <w:p w:rsidR="00F873F2" w:rsidRPr="00F873F2" w:rsidRDefault="000C7FD2" w:rsidP="00F873F2">
      <w:pPr>
        <w:numPr>
          <w:ilvl w:val="0"/>
          <w:numId w:val="28"/>
        </w:numPr>
        <w:suppressAutoHyphens w:val="0"/>
        <w:autoSpaceDE/>
        <w:spacing w:before="60"/>
        <w:ind w:left="709" w:hanging="711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進港船舶，引水人應於引水站附近登輪引領，並測試俥、舵安全無虞後，引領船舶進港靠泊；但天候惡劣，引水人無法出海時，於獲得船方同意後，得通知</w:t>
      </w:r>
      <w:r w:rsidRPr="00F873F2">
        <w:rPr>
          <w:rFonts w:ascii="Times New Roman" w:hAnsi="Times New Roman" w:cs="Times New Roman"/>
          <w:kern w:val="3"/>
          <w:sz w:val="24"/>
        </w:rPr>
        <w:t>VTS</w:t>
      </w:r>
      <w:r w:rsidRPr="00F873F2">
        <w:rPr>
          <w:rFonts w:ascii="Times New Roman" w:hAnsi="Times New Roman" w:cs="Times New Roman"/>
          <w:kern w:val="3"/>
          <w:sz w:val="24"/>
        </w:rPr>
        <w:t>管制員，於防波堤內登輪引領。</w:t>
      </w:r>
    </w:p>
    <w:p w:rsidR="00F873F2" w:rsidRPr="00F873F2" w:rsidRDefault="000C7FD2" w:rsidP="00F873F2">
      <w:pPr>
        <w:numPr>
          <w:ilvl w:val="0"/>
          <w:numId w:val="28"/>
        </w:numPr>
        <w:suppressAutoHyphens w:val="0"/>
        <w:autoSpaceDE/>
        <w:spacing w:before="60"/>
        <w:ind w:left="709" w:hanging="711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出港船舶，引水人須引領至外港主航道，經船長確認安全無虞且同意，並報經</w:t>
      </w:r>
      <w:r w:rsidRPr="00F873F2">
        <w:rPr>
          <w:rFonts w:ascii="Times New Roman" w:hAnsi="Times New Roman" w:cs="Times New Roman"/>
          <w:kern w:val="3"/>
          <w:sz w:val="24"/>
        </w:rPr>
        <w:t>VTS</w:t>
      </w:r>
      <w:r w:rsidRPr="00F873F2">
        <w:rPr>
          <w:rFonts w:ascii="Times New Roman" w:hAnsi="Times New Roman" w:cs="Times New Roman"/>
          <w:kern w:val="3"/>
          <w:sz w:val="24"/>
        </w:rPr>
        <w:t>管制員認可後，始得離船；引水人請求離船時，</w:t>
      </w:r>
      <w:r w:rsidRPr="00F873F2">
        <w:rPr>
          <w:rFonts w:ascii="Times New Roman" w:hAnsi="Times New Roman" w:cs="Times New Roman"/>
          <w:kern w:val="3"/>
          <w:sz w:val="24"/>
        </w:rPr>
        <w:t>VTS</w:t>
      </w:r>
      <w:r w:rsidRPr="00F873F2">
        <w:rPr>
          <w:rFonts w:ascii="Times New Roman" w:hAnsi="Times New Roman" w:cs="Times New Roman"/>
          <w:kern w:val="3"/>
          <w:sz w:val="24"/>
        </w:rPr>
        <w:t>管制員應立即告知港區及港口附近之船舶動態。</w:t>
      </w:r>
    </w:p>
    <w:p w:rsidR="00F873F2" w:rsidRPr="00F873F2" w:rsidRDefault="000C7FD2" w:rsidP="00F873F2">
      <w:pPr>
        <w:numPr>
          <w:ilvl w:val="0"/>
          <w:numId w:val="28"/>
        </w:numPr>
        <w:suppressAutoHyphens w:val="0"/>
        <w:autoSpaceDE/>
        <w:spacing w:before="60"/>
        <w:ind w:left="709" w:hanging="711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引領作業在未獲</w:t>
      </w:r>
      <w:r w:rsidRPr="00F873F2">
        <w:rPr>
          <w:rFonts w:ascii="Times New Roman" w:hAnsi="Times New Roman" w:cs="Times New Roman"/>
          <w:kern w:val="3"/>
          <w:sz w:val="24"/>
        </w:rPr>
        <w:t>VTS</w:t>
      </w:r>
      <w:r w:rsidRPr="00F873F2">
        <w:rPr>
          <w:rFonts w:ascii="Times New Roman" w:hAnsi="Times New Roman" w:cs="Times New Roman"/>
          <w:kern w:val="3"/>
          <w:sz w:val="24"/>
        </w:rPr>
        <w:t>管制員核准前不得為之，並嚴禁擅將船舶引領至港口附近等候，等待出港之船舶須於碼頭或港內檢疫錨地南方水域等候；等待進港之船舶，須於港外至少</w:t>
      </w:r>
      <w:r w:rsidRPr="00F873F2">
        <w:rPr>
          <w:rFonts w:ascii="Times New Roman" w:hAnsi="Times New Roman" w:cs="Times New Roman"/>
          <w:kern w:val="3"/>
          <w:sz w:val="24"/>
        </w:rPr>
        <w:t>1.5</w:t>
      </w:r>
      <w:r w:rsidRPr="00F873F2">
        <w:rPr>
          <w:rFonts w:ascii="Times New Roman" w:hAnsi="Times New Roman" w:cs="Times New Roman"/>
          <w:kern w:val="3"/>
          <w:sz w:val="24"/>
        </w:rPr>
        <w:t>浬以外之進港航道等候。</w:t>
      </w:r>
    </w:p>
    <w:p w:rsidR="00C870EF" w:rsidRDefault="000C7FD2" w:rsidP="00F873F2">
      <w:pPr>
        <w:numPr>
          <w:ilvl w:val="0"/>
          <w:numId w:val="28"/>
        </w:numPr>
        <w:suppressAutoHyphens w:val="0"/>
        <w:autoSpaceDE/>
        <w:spacing w:before="60"/>
        <w:ind w:left="709" w:hanging="711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同一時段兩艘以上船舶申請進、出港時，以進港船舶為優先，同為進港或出港則依其停泊位置、航行區域、航行水域、天候狀況與離靠方式，由各船舶引水人相互協調，以最安全且有效率之順序，並徵詢船長同意，報經</w:t>
      </w:r>
      <w:r w:rsidRPr="00F873F2">
        <w:rPr>
          <w:rFonts w:ascii="Times New Roman" w:hAnsi="Times New Roman" w:cs="Times New Roman"/>
          <w:kern w:val="3"/>
          <w:sz w:val="24"/>
        </w:rPr>
        <w:t>VTS</w:t>
      </w:r>
      <w:r w:rsidRPr="00F873F2">
        <w:rPr>
          <w:rFonts w:ascii="Times New Roman" w:hAnsi="Times New Roman" w:cs="Times New Roman"/>
          <w:kern w:val="3"/>
          <w:sz w:val="24"/>
        </w:rPr>
        <w:t>管制員認可後引領之。</w:t>
      </w:r>
    </w:p>
    <w:p w:rsidR="004841B6" w:rsidRPr="001654AD" w:rsidRDefault="004841B6" w:rsidP="004841B6">
      <w:pPr>
        <w:numPr>
          <w:ilvl w:val="0"/>
          <w:numId w:val="28"/>
        </w:numPr>
        <w:suppressAutoHyphens w:val="0"/>
        <w:autoSpaceDE/>
        <w:spacing w:before="60"/>
        <w:ind w:left="709" w:hanging="711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1654AD">
        <w:rPr>
          <w:rFonts w:ascii="Times New Roman" w:hAnsi="Times New Roman" w:cs="Times New Roman" w:hint="eastAsia"/>
          <w:kern w:val="3"/>
        </w:rPr>
        <w:t>引水人無法出堤外接船或暫停領航之標準，係依中央氣象局氣象資料，當發生</w:t>
      </w:r>
      <w:r w:rsidR="00B3575F" w:rsidRPr="001B1C45">
        <w:rPr>
          <w:rFonts w:ascii="Times New Roman" w:hAnsi="Times New Roman" w:cs="Times New Roman" w:hint="eastAsia"/>
          <w:kern w:val="3"/>
        </w:rPr>
        <w:t>(</w:t>
      </w:r>
      <w:r w:rsidR="00B3575F" w:rsidRPr="001B1C45">
        <w:rPr>
          <w:rFonts w:ascii="Times New Roman" w:hAnsi="Times New Roman" w:cs="Times New Roman" w:hint="eastAsia"/>
          <w:kern w:val="3"/>
        </w:rPr>
        <w:t>平均</w:t>
      </w:r>
      <w:r w:rsidR="00B3575F" w:rsidRPr="001B1C45">
        <w:rPr>
          <w:rFonts w:ascii="Times New Roman" w:hAnsi="Times New Roman" w:cs="Times New Roman" w:hint="eastAsia"/>
          <w:kern w:val="3"/>
        </w:rPr>
        <w:t>)</w:t>
      </w:r>
      <w:r w:rsidRPr="001654AD">
        <w:rPr>
          <w:rFonts w:ascii="Times New Roman" w:hAnsi="Times New Roman" w:cs="Times New Roman" w:hint="eastAsia"/>
          <w:kern w:val="3"/>
        </w:rPr>
        <w:t>風力達</w:t>
      </w:r>
      <w:r w:rsidRPr="001654AD">
        <w:rPr>
          <w:rFonts w:ascii="Times New Roman" w:hAnsi="Times New Roman" w:cs="Times New Roman"/>
          <w:kern w:val="3"/>
        </w:rPr>
        <w:t>7</w:t>
      </w:r>
      <w:r w:rsidRPr="001654AD">
        <w:rPr>
          <w:rFonts w:ascii="Times New Roman" w:hAnsi="Times New Roman" w:cs="Times New Roman"/>
          <w:kern w:val="3"/>
        </w:rPr>
        <w:t>級、浪高達</w:t>
      </w:r>
      <w:r w:rsidRPr="001654AD">
        <w:rPr>
          <w:rFonts w:ascii="Times New Roman" w:hAnsi="Times New Roman" w:cs="Times New Roman"/>
          <w:kern w:val="3"/>
        </w:rPr>
        <w:t>3</w:t>
      </w:r>
      <w:r w:rsidRPr="001654AD">
        <w:rPr>
          <w:rFonts w:ascii="Times New Roman" w:hAnsi="Times New Roman" w:cs="Times New Roman"/>
          <w:kern w:val="3"/>
        </w:rPr>
        <w:t>公尺以上時，將暫停進行引領作業。本處接獲引水人通知後，除以通訊軟體發出通知外，另正式以書面</w:t>
      </w:r>
      <w:r w:rsidRPr="001654AD">
        <w:rPr>
          <w:rFonts w:ascii="Times New Roman" w:hAnsi="Times New Roman" w:cs="Times New Roman"/>
          <w:kern w:val="3"/>
        </w:rPr>
        <w:t>(</w:t>
      </w:r>
      <w:r w:rsidRPr="001654AD">
        <w:rPr>
          <w:rFonts w:ascii="Times New Roman" w:hAnsi="Times New Roman" w:cs="Times New Roman"/>
          <w:kern w:val="3"/>
        </w:rPr>
        <w:t>如附件</w:t>
      </w:r>
      <w:r w:rsidRPr="001654AD">
        <w:rPr>
          <w:rFonts w:ascii="Times New Roman" w:hAnsi="Times New Roman" w:cs="Times New Roman"/>
          <w:kern w:val="3"/>
        </w:rPr>
        <w:t>-</w:t>
      </w:r>
      <w:r w:rsidRPr="001654AD">
        <w:rPr>
          <w:rFonts w:ascii="Times New Roman" w:hAnsi="Times New Roman" w:cs="Times New Roman"/>
          <w:kern w:val="3"/>
        </w:rPr>
        <w:t>蘇澳港暫停引領船舶通知書</w:t>
      </w:r>
      <w:r w:rsidRPr="001654AD">
        <w:rPr>
          <w:rFonts w:ascii="Times New Roman" w:hAnsi="Times New Roman" w:cs="Times New Roman"/>
          <w:kern w:val="3"/>
        </w:rPr>
        <w:t>)</w:t>
      </w:r>
      <w:r w:rsidRPr="001654AD">
        <w:rPr>
          <w:rFonts w:ascii="Times New Roman" w:hAnsi="Times New Roman" w:cs="Times New Roman"/>
          <w:kern w:val="3"/>
        </w:rPr>
        <w:t>通知各船務代理公司。</w:t>
      </w:r>
    </w:p>
    <w:p w:rsidR="00C870EF" w:rsidRPr="00F873F2" w:rsidRDefault="000C7FD2">
      <w:pPr>
        <w:numPr>
          <w:ilvl w:val="0"/>
          <w:numId w:val="27"/>
        </w:numPr>
        <w:suppressAutoHyphens w:val="0"/>
        <w:autoSpaceDE/>
        <w:spacing w:before="120"/>
        <w:ind w:left="482" w:hanging="482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引水人引領船舶進出港或在港內移泊，應於船長</w:t>
      </w:r>
      <w:r w:rsidRPr="00F873F2">
        <w:rPr>
          <w:rFonts w:ascii="Times New Roman" w:hAnsi="Times New Roman" w:cs="Times New Roman"/>
          <w:kern w:val="3"/>
          <w:sz w:val="24"/>
        </w:rPr>
        <w:t>(</w:t>
      </w:r>
      <w:r w:rsidRPr="00F873F2">
        <w:rPr>
          <w:rFonts w:ascii="Times New Roman" w:hAnsi="Times New Roman" w:cs="Times New Roman"/>
          <w:kern w:val="3"/>
          <w:sz w:val="24"/>
        </w:rPr>
        <w:t>或其代理人</w:t>
      </w:r>
      <w:r w:rsidRPr="00F873F2">
        <w:rPr>
          <w:rFonts w:ascii="Times New Roman" w:hAnsi="Times New Roman" w:cs="Times New Roman"/>
          <w:kern w:val="3"/>
          <w:sz w:val="24"/>
        </w:rPr>
        <w:t>)</w:t>
      </w:r>
      <w:r w:rsidRPr="00F873F2">
        <w:rPr>
          <w:rFonts w:ascii="Times New Roman" w:hAnsi="Times New Roman" w:cs="Times New Roman"/>
          <w:kern w:val="3"/>
          <w:sz w:val="24"/>
        </w:rPr>
        <w:t>告知已完成各項準備後，始可呼叫拖船與帶解纜人員。</w:t>
      </w:r>
    </w:p>
    <w:p w:rsidR="00C870EF" w:rsidRPr="00F873F2" w:rsidRDefault="000C7FD2">
      <w:pPr>
        <w:numPr>
          <w:ilvl w:val="0"/>
          <w:numId w:val="27"/>
        </w:numPr>
        <w:suppressAutoHyphens w:val="0"/>
        <w:autoSpaceDE/>
        <w:spacing w:before="120"/>
        <w:ind w:left="482" w:hanging="482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船舶在港內應緩輪航行，參考下列航行建議值：</w:t>
      </w:r>
    </w:p>
    <w:p w:rsidR="00C870EF" w:rsidRPr="00FF37DA" w:rsidRDefault="000C7FD2">
      <w:pPr>
        <w:numPr>
          <w:ilvl w:val="0"/>
          <w:numId w:val="29"/>
        </w:numPr>
        <w:suppressAutoHyphens w:val="0"/>
        <w:autoSpaceDE/>
        <w:spacing w:before="60"/>
        <w:ind w:left="964" w:hanging="482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第二港池：航速不得超過</w:t>
      </w:r>
      <w:r w:rsidRPr="00FF37DA">
        <w:rPr>
          <w:rFonts w:ascii="Times New Roman" w:hAnsi="Times New Roman" w:cs="Times New Roman"/>
          <w:kern w:val="3"/>
          <w:sz w:val="24"/>
        </w:rPr>
        <w:t>6</w:t>
      </w:r>
      <w:r w:rsidRPr="00F873F2">
        <w:rPr>
          <w:rFonts w:ascii="Times New Roman" w:hAnsi="Times New Roman" w:cs="Times New Roman"/>
          <w:kern w:val="3"/>
          <w:sz w:val="24"/>
        </w:rPr>
        <w:t>節。</w:t>
      </w:r>
    </w:p>
    <w:p w:rsidR="00C870EF" w:rsidRPr="00FF37DA" w:rsidRDefault="000C7FD2">
      <w:pPr>
        <w:numPr>
          <w:ilvl w:val="0"/>
          <w:numId w:val="29"/>
        </w:numPr>
        <w:suppressAutoHyphens w:val="0"/>
        <w:autoSpaceDE/>
        <w:spacing w:before="60"/>
        <w:ind w:left="964" w:hanging="482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  <w:r w:rsidRPr="00F873F2">
        <w:rPr>
          <w:rFonts w:ascii="Times New Roman" w:hAnsi="Times New Roman" w:cs="Times New Roman"/>
          <w:kern w:val="3"/>
          <w:sz w:val="24"/>
        </w:rPr>
        <w:t>第三港池：航速不得超過</w:t>
      </w:r>
      <w:r w:rsidRPr="00FF37DA">
        <w:rPr>
          <w:rFonts w:ascii="Times New Roman" w:hAnsi="Times New Roman" w:cs="Times New Roman"/>
          <w:kern w:val="3"/>
          <w:sz w:val="24"/>
        </w:rPr>
        <w:t>5</w:t>
      </w:r>
      <w:r w:rsidRPr="00F873F2">
        <w:rPr>
          <w:rFonts w:ascii="Times New Roman" w:hAnsi="Times New Roman" w:cs="Times New Roman"/>
          <w:kern w:val="3"/>
          <w:sz w:val="24"/>
        </w:rPr>
        <w:t>節。</w:t>
      </w:r>
    </w:p>
    <w:p w:rsidR="00C870EF" w:rsidRPr="00F873F2" w:rsidRDefault="00C870EF">
      <w:pPr>
        <w:suppressAutoHyphens w:val="0"/>
        <w:autoSpaceDE/>
        <w:spacing w:before="120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</w:p>
    <w:p w:rsidR="00C870EF" w:rsidRPr="00F873F2" w:rsidRDefault="00C870EF">
      <w:pPr>
        <w:suppressAutoHyphens w:val="0"/>
        <w:autoSpaceDE/>
        <w:spacing w:before="120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</w:p>
    <w:p w:rsidR="00C870EF" w:rsidRPr="00F873F2" w:rsidRDefault="00C870EF">
      <w:pPr>
        <w:suppressAutoHyphens w:val="0"/>
        <w:autoSpaceDE/>
        <w:spacing w:before="120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</w:p>
    <w:p w:rsidR="00C870EF" w:rsidRPr="00F873F2" w:rsidRDefault="00C870EF">
      <w:pPr>
        <w:suppressAutoHyphens w:val="0"/>
        <w:autoSpaceDE/>
        <w:spacing w:before="120"/>
        <w:jc w:val="both"/>
        <w:textAlignment w:val="auto"/>
        <w:rPr>
          <w:rFonts w:ascii="Times New Roman" w:hAnsi="Times New Roman" w:cs="Times New Roman"/>
          <w:kern w:val="3"/>
          <w:sz w:val="24"/>
        </w:rPr>
      </w:pPr>
    </w:p>
    <w:p w:rsidR="00C870EF" w:rsidRPr="00F873F2" w:rsidRDefault="00C870EF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24"/>
        </w:rPr>
      </w:pPr>
    </w:p>
    <w:p w:rsidR="00F873F2" w:rsidRPr="00F873F2" w:rsidRDefault="00F873F2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24"/>
        </w:rPr>
      </w:pPr>
    </w:p>
    <w:p w:rsidR="00F873F2" w:rsidRPr="00F873F2" w:rsidRDefault="00F873F2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24"/>
        </w:rPr>
      </w:pPr>
    </w:p>
    <w:p w:rsidR="00F873F2" w:rsidRPr="00F873F2" w:rsidRDefault="00F873F2">
      <w:pPr>
        <w:suppressAutoHyphens w:val="0"/>
        <w:autoSpaceDE/>
        <w:textAlignment w:val="auto"/>
        <w:rPr>
          <w:rFonts w:ascii="Times New Roman" w:hAnsi="Times New Roman" w:cs="Times New Roman"/>
          <w:kern w:val="3"/>
          <w:sz w:val="24"/>
        </w:rPr>
      </w:pPr>
      <w:bookmarkStart w:id="0" w:name="_GoBack"/>
      <w:bookmarkEnd w:id="0"/>
    </w:p>
    <w:sectPr w:rsidR="00F873F2" w:rsidRPr="00F873F2" w:rsidSect="00A31866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9C" w:rsidRDefault="003F4C9C">
      <w:r>
        <w:separator/>
      </w:r>
    </w:p>
  </w:endnote>
  <w:endnote w:type="continuationSeparator" w:id="0">
    <w:p w:rsidR="003F4C9C" w:rsidRDefault="003F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3F4C9C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9C" w:rsidRDefault="003F4C9C">
      <w:r>
        <w:rPr>
          <w:color w:val="000000"/>
        </w:rPr>
        <w:separator/>
      </w:r>
    </w:p>
  </w:footnote>
  <w:footnote w:type="continuationSeparator" w:id="0">
    <w:p w:rsidR="003F4C9C" w:rsidRDefault="003F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7E" w:rsidRDefault="003F4C9C">
    <w:pPr>
      <w:pStyle w:val="a3"/>
      <w:overflowPunct w:val="0"/>
      <w:spacing w:line="12" w:lineRule="auto"/>
      <w:rPr>
        <w:rFonts w:ascii="Times New Roman" w:eastAsia="新細明體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CE2"/>
    <w:multiLevelType w:val="multilevel"/>
    <w:tmpl w:val="272E7CC8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 w15:restartNumberingAfterBreak="0">
    <w:nsid w:val="048A57CF"/>
    <w:multiLevelType w:val="multilevel"/>
    <w:tmpl w:val="F654AC7E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2" w15:restartNumberingAfterBreak="0">
    <w:nsid w:val="06A50B41"/>
    <w:multiLevelType w:val="multilevel"/>
    <w:tmpl w:val="BF04818E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3" w15:restartNumberingAfterBreak="0">
    <w:nsid w:val="0C5E36DF"/>
    <w:multiLevelType w:val="multilevel"/>
    <w:tmpl w:val="789676FA"/>
    <w:lvl w:ilvl="0">
      <w:start w:val="1"/>
      <w:numFmt w:val="decimal"/>
      <w:lvlText w:val="%1、"/>
      <w:lvlJc w:val="left"/>
      <w:pPr>
        <w:ind w:left="1603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73CE5"/>
    <w:multiLevelType w:val="multilevel"/>
    <w:tmpl w:val="B8CE6B14"/>
    <w:lvl w:ilvl="0">
      <w:start w:val="1"/>
      <w:numFmt w:val="taiwaneseCountingThousand"/>
      <w:lvlText w:val="(%1)、"/>
      <w:lvlJc w:val="left"/>
      <w:pPr>
        <w:ind w:left="2182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5" w15:restartNumberingAfterBreak="0">
    <w:nsid w:val="1E10053F"/>
    <w:multiLevelType w:val="multilevel"/>
    <w:tmpl w:val="EC147CBE"/>
    <w:lvl w:ilvl="0">
      <w:start w:val="3"/>
      <w:numFmt w:val="taiwaneseCountingThousand"/>
      <w:lvlText w:val="%1、"/>
      <w:lvlJc w:val="left"/>
      <w:pPr>
        <w:ind w:left="123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71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5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3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9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78" w:hanging="480"/>
      </w:pPr>
      <w:rPr>
        <w:rFonts w:cs="Times New Roman"/>
      </w:rPr>
    </w:lvl>
  </w:abstractNum>
  <w:abstractNum w:abstractNumId="6" w15:restartNumberingAfterBreak="0">
    <w:nsid w:val="26E73306"/>
    <w:multiLevelType w:val="multilevel"/>
    <w:tmpl w:val="751A0218"/>
    <w:lvl w:ilvl="0">
      <w:start w:val="1"/>
      <w:numFmt w:val="taiwaneseCountingThousand"/>
      <w:lvlText w:val="（%1）、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7" w15:restartNumberingAfterBreak="0">
    <w:nsid w:val="28C00507"/>
    <w:multiLevelType w:val="multilevel"/>
    <w:tmpl w:val="85E2D768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taiwaneseCountingThousand"/>
      <w:lvlText w:val="%2、"/>
      <w:lvlJc w:val="left"/>
      <w:pPr>
        <w:ind w:left="2661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2A5F41CF"/>
    <w:multiLevelType w:val="multilevel"/>
    <w:tmpl w:val="AD8A3712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F654C7"/>
    <w:multiLevelType w:val="multilevel"/>
    <w:tmpl w:val="39A01662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0" w15:restartNumberingAfterBreak="0">
    <w:nsid w:val="2B690767"/>
    <w:multiLevelType w:val="multilevel"/>
    <w:tmpl w:val="3B5A5088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1" w15:restartNumberingAfterBreak="0">
    <w:nsid w:val="302B2545"/>
    <w:multiLevelType w:val="multilevel"/>
    <w:tmpl w:val="1D2A4E7A"/>
    <w:lvl w:ilvl="0">
      <w:start w:val="1"/>
      <w:numFmt w:val="decimal"/>
      <w:lvlText w:val="%1."/>
      <w:lvlJc w:val="left"/>
      <w:pPr>
        <w:ind w:left="2198" w:hanging="480"/>
      </w:pPr>
    </w:lvl>
    <w:lvl w:ilvl="1">
      <w:start w:val="1"/>
      <w:numFmt w:val="ideographTraditional"/>
      <w:lvlText w:val="%2、"/>
      <w:lvlJc w:val="left"/>
      <w:pPr>
        <w:ind w:left="2678" w:hanging="480"/>
      </w:pPr>
    </w:lvl>
    <w:lvl w:ilvl="2">
      <w:start w:val="1"/>
      <w:numFmt w:val="lowerRoman"/>
      <w:lvlText w:val="%3."/>
      <w:lvlJc w:val="right"/>
      <w:pPr>
        <w:ind w:left="3158" w:hanging="480"/>
      </w:pPr>
    </w:lvl>
    <w:lvl w:ilvl="3">
      <w:start w:val="1"/>
      <w:numFmt w:val="decimal"/>
      <w:lvlText w:val="%4."/>
      <w:lvlJc w:val="left"/>
      <w:pPr>
        <w:ind w:left="3638" w:hanging="480"/>
      </w:pPr>
    </w:lvl>
    <w:lvl w:ilvl="4">
      <w:start w:val="1"/>
      <w:numFmt w:val="ideographTraditional"/>
      <w:lvlText w:val="%5、"/>
      <w:lvlJc w:val="left"/>
      <w:pPr>
        <w:ind w:left="4118" w:hanging="480"/>
      </w:pPr>
    </w:lvl>
    <w:lvl w:ilvl="5">
      <w:start w:val="1"/>
      <w:numFmt w:val="lowerRoman"/>
      <w:lvlText w:val="%6."/>
      <w:lvlJc w:val="right"/>
      <w:pPr>
        <w:ind w:left="4598" w:hanging="480"/>
      </w:pPr>
    </w:lvl>
    <w:lvl w:ilvl="6">
      <w:start w:val="1"/>
      <w:numFmt w:val="decimal"/>
      <w:lvlText w:val="%7."/>
      <w:lvlJc w:val="left"/>
      <w:pPr>
        <w:ind w:left="5078" w:hanging="480"/>
      </w:pPr>
    </w:lvl>
    <w:lvl w:ilvl="7">
      <w:start w:val="1"/>
      <w:numFmt w:val="ideographTraditional"/>
      <w:lvlText w:val="%8、"/>
      <w:lvlJc w:val="left"/>
      <w:pPr>
        <w:ind w:left="5558" w:hanging="480"/>
      </w:pPr>
    </w:lvl>
    <w:lvl w:ilvl="8">
      <w:start w:val="1"/>
      <w:numFmt w:val="lowerRoman"/>
      <w:lvlText w:val="%9."/>
      <w:lvlJc w:val="right"/>
      <w:pPr>
        <w:ind w:left="6038" w:hanging="480"/>
      </w:pPr>
    </w:lvl>
  </w:abstractNum>
  <w:abstractNum w:abstractNumId="12" w15:restartNumberingAfterBreak="0">
    <w:nsid w:val="38FB3022"/>
    <w:multiLevelType w:val="multilevel"/>
    <w:tmpl w:val="6FB865F2"/>
    <w:lvl w:ilvl="0">
      <w:start w:val="1"/>
      <w:numFmt w:val="taiwaneseCountingThousand"/>
      <w:lvlText w:val="（%1）、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9245BC6"/>
    <w:multiLevelType w:val="multilevel"/>
    <w:tmpl w:val="0730124C"/>
    <w:lvl w:ilvl="0">
      <w:start w:val="1"/>
      <w:numFmt w:val="taiwaneseCountingThousand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491A4B"/>
    <w:multiLevelType w:val="multilevel"/>
    <w:tmpl w:val="D1ECD25E"/>
    <w:lvl w:ilvl="0">
      <w:start w:val="1"/>
      <w:numFmt w:val="taiwaneseCountingThousand"/>
      <w:lvlText w:val="（%1）、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15" w15:restartNumberingAfterBreak="0">
    <w:nsid w:val="4A710B57"/>
    <w:multiLevelType w:val="multilevel"/>
    <w:tmpl w:val="9A402F8C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16" w15:restartNumberingAfterBreak="0">
    <w:nsid w:val="4B9B35D2"/>
    <w:multiLevelType w:val="hybridMultilevel"/>
    <w:tmpl w:val="0750D9A2"/>
    <w:lvl w:ilvl="0" w:tplc="0409000F">
      <w:start w:val="1"/>
      <w:numFmt w:val="decimal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7" w15:restartNumberingAfterBreak="0">
    <w:nsid w:val="503247F8"/>
    <w:multiLevelType w:val="multilevel"/>
    <w:tmpl w:val="915014A6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8" w15:restartNumberingAfterBreak="0">
    <w:nsid w:val="54A501A1"/>
    <w:multiLevelType w:val="multilevel"/>
    <w:tmpl w:val="7DEC5B30"/>
    <w:lvl w:ilvl="0">
      <w:start w:val="1"/>
      <w:numFmt w:val="decimal"/>
      <w:lvlText w:val="%1."/>
      <w:lvlJc w:val="left"/>
      <w:pPr>
        <w:ind w:left="1718" w:hanging="480"/>
      </w:pPr>
    </w:lvl>
    <w:lvl w:ilvl="1">
      <w:start w:val="1"/>
      <w:numFmt w:val="ideographTraditional"/>
      <w:lvlText w:val="%2、"/>
      <w:lvlJc w:val="left"/>
      <w:pPr>
        <w:ind w:left="2198" w:hanging="480"/>
      </w:pPr>
    </w:lvl>
    <w:lvl w:ilvl="2">
      <w:start w:val="1"/>
      <w:numFmt w:val="lowerRoman"/>
      <w:lvlText w:val="%3."/>
      <w:lvlJc w:val="right"/>
      <w:pPr>
        <w:ind w:left="2678" w:hanging="480"/>
      </w:pPr>
    </w:lvl>
    <w:lvl w:ilvl="3">
      <w:start w:val="1"/>
      <w:numFmt w:val="decimal"/>
      <w:lvlText w:val="%4."/>
      <w:lvlJc w:val="left"/>
      <w:pPr>
        <w:ind w:left="3158" w:hanging="480"/>
      </w:pPr>
    </w:lvl>
    <w:lvl w:ilvl="4">
      <w:start w:val="1"/>
      <w:numFmt w:val="ideographTraditional"/>
      <w:lvlText w:val="%5、"/>
      <w:lvlJc w:val="left"/>
      <w:pPr>
        <w:ind w:left="3638" w:hanging="480"/>
      </w:pPr>
    </w:lvl>
    <w:lvl w:ilvl="5">
      <w:start w:val="1"/>
      <w:numFmt w:val="lowerRoman"/>
      <w:lvlText w:val="%6."/>
      <w:lvlJc w:val="right"/>
      <w:pPr>
        <w:ind w:left="4118" w:hanging="480"/>
      </w:pPr>
    </w:lvl>
    <w:lvl w:ilvl="6">
      <w:start w:val="1"/>
      <w:numFmt w:val="decimal"/>
      <w:lvlText w:val="%7."/>
      <w:lvlJc w:val="left"/>
      <w:pPr>
        <w:ind w:left="4598" w:hanging="480"/>
      </w:pPr>
    </w:lvl>
    <w:lvl w:ilvl="7">
      <w:start w:val="1"/>
      <w:numFmt w:val="ideographTraditional"/>
      <w:lvlText w:val="%8、"/>
      <w:lvlJc w:val="left"/>
      <w:pPr>
        <w:ind w:left="5078" w:hanging="480"/>
      </w:pPr>
    </w:lvl>
    <w:lvl w:ilvl="8">
      <w:start w:val="1"/>
      <w:numFmt w:val="lowerRoman"/>
      <w:lvlText w:val="%9."/>
      <w:lvlJc w:val="right"/>
      <w:pPr>
        <w:ind w:left="5558" w:hanging="480"/>
      </w:pPr>
    </w:lvl>
  </w:abstractNum>
  <w:abstractNum w:abstractNumId="19" w15:restartNumberingAfterBreak="0">
    <w:nsid w:val="55752DAA"/>
    <w:multiLevelType w:val="multilevel"/>
    <w:tmpl w:val="0EF66960"/>
    <w:lvl w:ilvl="0">
      <w:start w:val="1"/>
      <w:numFmt w:val="ideographLegalTraditional"/>
      <w:lvlText w:val="%1、"/>
      <w:lvlJc w:val="left"/>
      <w:pPr>
        <w:ind w:left="758" w:hanging="480"/>
      </w:pPr>
      <w:rPr>
        <w:rFonts w:cs="Times New Roman"/>
        <w:b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0" w15:restartNumberingAfterBreak="0">
    <w:nsid w:val="56BC4281"/>
    <w:multiLevelType w:val="multilevel"/>
    <w:tmpl w:val="25F22C20"/>
    <w:lvl w:ilvl="0">
      <w:start w:val="1"/>
      <w:numFmt w:val="decimal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5A1069F4"/>
    <w:multiLevelType w:val="multilevel"/>
    <w:tmpl w:val="FAFAD604"/>
    <w:lvl w:ilvl="0">
      <w:start w:val="1"/>
      <w:numFmt w:val="taiwaneseCountingThousand"/>
      <w:lvlText w:val="%1、"/>
      <w:lvlJc w:val="left"/>
      <w:pPr>
        <w:ind w:left="1388" w:hanging="1345"/>
      </w:pPr>
      <w:rPr>
        <w:sz w:val="24"/>
      </w:rPr>
    </w:lvl>
    <w:lvl w:ilvl="1">
      <w:start w:val="1"/>
      <w:numFmt w:val="taiwaneseCountingThousand"/>
      <w:lvlText w:val="（%2）"/>
      <w:lvlJc w:val="left"/>
      <w:pPr>
        <w:ind w:left="1381" w:hanging="858"/>
      </w:pPr>
    </w:lvl>
    <w:lvl w:ilvl="2">
      <w:start w:val="1"/>
      <w:numFmt w:val="decimal"/>
      <w:lvlText w:val="%3、"/>
      <w:lvlJc w:val="left"/>
      <w:pPr>
        <w:ind w:left="1603" w:hanging="600"/>
      </w:pPr>
    </w:lvl>
    <w:lvl w:ilvl="3">
      <w:start w:val="1"/>
      <w:numFmt w:val="taiwaneseCountingThousand"/>
      <w:lvlText w:val="(%4)"/>
      <w:lvlJc w:val="left"/>
      <w:pPr>
        <w:ind w:left="1483" w:firstLine="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43" w:hanging="480"/>
      </w:pPr>
    </w:lvl>
    <w:lvl w:ilvl="5">
      <w:start w:val="1"/>
      <w:numFmt w:val="lowerRoman"/>
      <w:lvlText w:val="%6."/>
      <w:lvlJc w:val="right"/>
      <w:pPr>
        <w:ind w:left="2923" w:hanging="480"/>
      </w:pPr>
    </w:lvl>
    <w:lvl w:ilvl="6">
      <w:start w:val="1"/>
      <w:numFmt w:val="decimal"/>
      <w:lvlText w:val="%7."/>
      <w:lvlJc w:val="left"/>
      <w:pPr>
        <w:ind w:left="3403" w:hanging="480"/>
      </w:pPr>
    </w:lvl>
    <w:lvl w:ilvl="7">
      <w:start w:val="1"/>
      <w:numFmt w:val="ideographTraditional"/>
      <w:lvlText w:val="%8、"/>
      <w:lvlJc w:val="left"/>
      <w:pPr>
        <w:ind w:left="3883" w:hanging="480"/>
      </w:pPr>
    </w:lvl>
    <w:lvl w:ilvl="8">
      <w:start w:val="1"/>
      <w:numFmt w:val="lowerRoman"/>
      <w:lvlText w:val="%9."/>
      <w:lvlJc w:val="right"/>
      <w:pPr>
        <w:ind w:left="4363" w:hanging="480"/>
      </w:pPr>
    </w:lvl>
  </w:abstractNum>
  <w:abstractNum w:abstractNumId="22" w15:restartNumberingAfterBreak="0">
    <w:nsid w:val="5BD95E78"/>
    <w:multiLevelType w:val="multilevel"/>
    <w:tmpl w:val="B3345390"/>
    <w:lvl w:ilvl="0">
      <w:start w:val="1"/>
      <w:numFmt w:val="decimal"/>
      <w:lvlText w:val="%1."/>
      <w:lvlJc w:val="left"/>
      <w:pPr>
        <w:ind w:left="2323" w:hanging="480"/>
      </w:pPr>
    </w:lvl>
    <w:lvl w:ilvl="1">
      <w:start w:val="1"/>
      <w:numFmt w:val="ideographTraditional"/>
      <w:lvlText w:val="%2、"/>
      <w:lvlJc w:val="left"/>
      <w:pPr>
        <w:ind w:left="2803" w:hanging="480"/>
      </w:pPr>
    </w:lvl>
    <w:lvl w:ilvl="2">
      <w:start w:val="1"/>
      <w:numFmt w:val="lowerRoman"/>
      <w:lvlText w:val="%3."/>
      <w:lvlJc w:val="right"/>
      <w:pPr>
        <w:ind w:left="3283" w:hanging="480"/>
      </w:pPr>
    </w:lvl>
    <w:lvl w:ilvl="3">
      <w:start w:val="1"/>
      <w:numFmt w:val="decimal"/>
      <w:lvlText w:val="%4."/>
      <w:lvlJc w:val="left"/>
      <w:pPr>
        <w:ind w:left="3763" w:hanging="480"/>
      </w:pPr>
    </w:lvl>
    <w:lvl w:ilvl="4">
      <w:start w:val="1"/>
      <w:numFmt w:val="ideographTraditional"/>
      <w:lvlText w:val="%5、"/>
      <w:lvlJc w:val="left"/>
      <w:pPr>
        <w:ind w:left="4243" w:hanging="480"/>
      </w:pPr>
    </w:lvl>
    <w:lvl w:ilvl="5">
      <w:start w:val="1"/>
      <w:numFmt w:val="lowerRoman"/>
      <w:lvlText w:val="%6."/>
      <w:lvlJc w:val="right"/>
      <w:pPr>
        <w:ind w:left="4723" w:hanging="480"/>
      </w:pPr>
    </w:lvl>
    <w:lvl w:ilvl="6">
      <w:start w:val="1"/>
      <w:numFmt w:val="decimal"/>
      <w:lvlText w:val="%7."/>
      <w:lvlJc w:val="left"/>
      <w:pPr>
        <w:ind w:left="5203" w:hanging="480"/>
      </w:pPr>
    </w:lvl>
    <w:lvl w:ilvl="7">
      <w:start w:val="1"/>
      <w:numFmt w:val="ideographTraditional"/>
      <w:lvlText w:val="%8、"/>
      <w:lvlJc w:val="left"/>
      <w:pPr>
        <w:ind w:left="5683" w:hanging="480"/>
      </w:pPr>
    </w:lvl>
    <w:lvl w:ilvl="8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5E82604E"/>
    <w:multiLevelType w:val="multilevel"/>
    <w:tmpl w:val="9BC44A6A"/>
    <w:lvl w:ilvl="0">
      <w:start w:val="1"/>
      <w:numFmt w:val="taiwaneseCountingThousand"/>
      <w:lvlText w:val="(%1)、"/>
      <w:lvlJc w:val="left"/>
      <w:pPr>
        <w:ind w:left="1478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4" w15:restartNumberingAfterBreak="0">
    <w:nsid w:val="5EF7728B"/>
    <w:multiLevelType w:val="multilevel"/>
    <w:tmpl w:val="FC4EE9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8A49CE"/>
    <w:multiLevelType w:val="hybridMultilevel"/>
    <w:tmpl w:val="2ACC4896"/>
    <w:lvl w:ilvl="0" w:tplc="50DEADD8">
      <w:start w:val="1"/>
      <w:numFmt w:val="decimal"/>
      <w:lvlText w:val="(%1)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6" w15:restartNumberingAfterBreak="0">
    <w:nsid w:val="63102E42"/>
    <w:multiLevelType w:val="multilevel"/>
    <w:tmpl w:val="AF1EB730"/>
    <w:lvl w:ilvl="0">
      <w:start w:val="1"/>
      <w:numFmt w:val="taiwaneseCountingThousand"/>
      <w:lvlText w:val="（%1）、"/>
      <w:lvlJc w:val="left"/>
      <w:pPr>
        <w:ind w:left="1238" w:hanging="480"/>
      </w:pPr>
    </w:lvl>
    <w:lvl w:ilvl="1">
      <w:start w:val="1"/>
      <w:numFmt w:val="ideographTraditional"/>
      <w:lvlText w:val="%2、"/>
      <w:lvlJc w:val="left"/>
      <w:pPr>
        <w:ind w:left="1718" w:hanging="480"/>
      </w:pPr>
    </w:lvl>
    <w:lvl w:ilvl="2">
      <w:start w:val="1"/>
      <w:numFmt w:val="lowerRoman"/>
      <w:lvlText w:val="%3."/>
      <w:lvlJc w:val="right"/>
      <w:pPr>
        <w:ind w:left="2198" w:hanging="480"/>
      </w:pPr>
    </w:lvl>
    <w:lvl w:ilvl="3">
      <w:start w:val="1"/>
      <w:numFmt w:val="decimal"/>
      <w:lvlText w:val="%4."/>
      <w:lvlJc w:val="left"/>
      <w:pPr>
        <w:ind w:left="2678" w:hanging="480"/>
      </w:pPr>
    </w:lvl>
    <w:lvl w:ilvl="4">
      <w:start w:val="1"/>
      <w:numFmt w:val="ideographTraditional"/>
      <w:lvlText w:val="%5、"/>
      <w:lvlJc w:val="left"/>
      <w:pPr>
        <w:ind w:left="3158" w:hanging="480"/>
      </w:pPr>
    </w:lvl>
    <w:lvl w:ilvl="5">
      <w:start w:val="1"/>
      <w:numFmt w:val="lowerRoman"/>
      <w:lvlText w:val="%6."/>
      <w:lvlJc w:val="right"/>
      <w:pPr>
        <w:ind w:left="3638" w:hanging="480"/>
      </w:pPr>
    </w:lvl>
    <w:lvl w:ilvl="6">
      <w:start w:val="1"/>
      <w:numFmt w:val="decimal"/>
      <w:lvlText w:val="%7."/>
      <w:lvlJc w:val="left"/>
      <w:pPr>
        <w:ind w:left="4118" w:hanging="480"/>
      </w:pPr>
    </w:lvl>
    <w:lvl w:ilvl="7">
      <w:start w:val="1"/>
      <w:numFmt w:val="ideographTraditional"/>
      <w:lvlText w:val="%8、"/>
      <w:lvlJc w:val="left"/>
      <w:pPr>
        <w:ind w:left="4598" w:hanging="480"/>
      </w:pPr>
    </w:lvl>
    <w:lvl w:ilvl="8">
      <w:start w:val="1"/>
      <w:numFmt w:val="lowerRoman"/>
      <w:lvlText w:val="%9."/>
      <w:lvlJc w:val="right"/>
      <w:pPr>
        <w:ind w:left="5078" w:hanging="480"/>
      </w:pPr>
    </w:lvl>
  </w:abstractNum>
  <w:abstractNum w:abstractNumId="27" w15:restartNumberingAfterBreak="0">
    <w:nsid w:val="645B372F"/>
    <w:multiLevelType w:val="multilevel"/>
    <w:tmpl w:val="78501F8E"/>
    <w:lvl w:ilvl="0">
      <w:start w:val="1"/>
      <w:numFmt w:val="taiwaneseCountingThousand"/>
      <w:lvlText w:val="(%1)"/>
      <w:lvlJc w:val="left"/>
      <w:pPr>
        <w:ind w:left="3174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8" w:hanging="480"/>
      </w:pPr>
      <w:rPr>
        <w:rFonts w:cs="Times New Roman"/>
      </w:rPr>
    </w:lvl>
  </w:abstractNum>
  <w:abstractNum w:abstractNumId="28" w15:restartNumberingAfterBreak="0">
    <w:nsid w:val="6A3F3C05"/>
    <w:multiLevelType w:val="multilevel"/>
    <w:tmpl w:val="75E4133C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6C7F1FE8"/>
    <w:multiLevelType w:val="multilevel"/>
    <w:tmpl w:val="6A080FFE"/>
    <w:lvl w:ilvl="0">
      <w:start w:val="1"/>
      <w:numFmt w:val="taiwaneseCountingThousand"/>
      <w:lvlText w:val="（%1）"/>
      <w:lvlJc w:val="left"/>
      <w:pPr>
        <w:ind w:left="1478" w:hanging="480"/>
      </w:pPr>
    </w:lvl>
    <w:lvl w:ilvl="1">
      <w:start w:val="1"/>
      <w:numFmt w:val="ideographTraditional"/>
      <w:lvlText w:val="%2、"/>
      <w:lvlJc w:val="left"/>
      <w:pPr>
        <w:ind w:left="1958" w:hanging="480"/>
      </w:pPr>
    </w:lvl>
    <w:lvl w:ilvl="2">
      <w:start w:val="1"/>
      <w:numFmt w:val="lowerRoman"/>
      <w:lvlText w:val="%3."/>
      <w:lvlJc w:val="right"/>
      <w:pPr>
        <w:ind w:left="2438" w:hanging="480"/>
      </w:pPr>
    </w:lvl>
    <w:lvl w:ilvl="3">
      <w:start w:val="1"/>
      <w:numFmt w:val="decimal"/>
      <w:lvlText w:val="%4."/>
      <w:lvlJc w:val="left"/>
      <w:pPr>
        <w:ind w:left="2918" w:hanging="480"/>
      </w:pPr>
    </w:lvl>
    <w:lvl w:ilvl="4">
      <w:start w:val="1"/>
      <w:numFmt w:val="ideographTraditional"/>
      <w:lvlText w:val="%5、"/>
      <w:lvlJc w:val="left"/>
      <w:pPr>
        <w:ind w:left="3398" w:hanging="480"/>
      </w:pPr>
    </w:lvl>
    <w:lvl w:ilvl="5">
      <w:start w:val="1"/>
      <w:numFmt w:val="lowerRoman"/>
      <w:lvlText w:val="%6."/>
      <w:lvlJc w:val="right"/>
      <w:pPr>
        <w:ind w:left="3878" w:hanging="480"/>
      </w:pPr>
    </w:lvl>
    <w:lvl w:ilvl="6">
      <w:start w:val="1"/>
      <w:numFmt w:val="decimal"/>
      <w:lvlText w:val="%7."/>
      <w:lvlJc w:val="left"/>
      <w:pPr>
        <w:ind w:left="4358" w:hanging="480"/>
      </w:pPr>
    </w:lvl>
    <w:lvl w:ilvl="7">
      <w:start w:val="1"/>
      <w:numFmt w:val="ideographTraditional"/>
      <w:lvlText w:val="%8、"/>
      <w:lvlJc w:val="left"/>
      <w:pPr>
        <w:ind w:left="4838" w:hanging="480"/>
      </w:pPr>
    </w:lvl>
    <w:lvl w:ilvl="8">
      <w:start w:val="1"/>
      <w:numFmt w:val="lowerRoman"/>
      <w:lvlText w:val="%9."/>
      <w:lvlJc w:val="right"/>
      <w:pPr>
        <w:ind w:left="5318" w:hanging="480"/>
      </w:pPr>
    </w:lvl>
  </w:abstractNum>
  <w:abstractNum w:abstractNumId="30" w15:restartNumberingAfterBreak="0">
    <w:nsid w:val="6D023C83"/>
    <w:multiLevelType w:val="multilevel"/>
    <w:tmpl w:val="5E70816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915C44"/>
    <w:multiLevelType w:val="multilevel"/>
    <w:tmpl w:val="D1E013DC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2" w15:restartNumberingAfterBreak="0">
    <w:nsid w:val="75616AE2"/>
    <w:multiLevelType w:val="multilevel"/>
    <w:tmpl w:val="6102201A"/>
    <w:lvl w:ilvl="0">
      <w:start w:val="1"/>
      <w:numFmt w:val="taiwaneseCountingThousand"/>
      <w:lvlText w:val="%1、"/>
      <w:lvlJc w:val="left"/>
      <w:pPr>
        <w:ind w:left="758" w:hanging="480"/>
      </w:pPr>
      <w:rPr>
        <w:rFonts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33" w15:restartNumberingAfterBreak="0">
    <w:nsid w:val="7EE15DB4"/>
    <w:multiLevelType w:val="multilevel"/>
    <w:tmpl w:val="3E769C5C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7"/>
  </w:num>
  <w:num w:numId="5">
    <w:abstractNumId w:val="5"/>
  </w:num>
  <w:num w:numId="6">
    <w:abstractNumId w:val="17"/>
  </w:num>
  <w:num w:numId="7">
    <w:abstractNumId w:val="29"/>
  </w:num>
  <w:num w:numId="8">
    <w:abstractNumId w:val="27"/>
  </w:num>
  <w:num w:numId="9">
    <w:abstractNumId w:val="28"/>
  </w:num>
  <w:num w:numId="10">
    <w:abstractNumId w:val="2"/>
  </w:num>
  <w:num w:numId="11">
    <w:abstractNumId w:val="15"/>
  </w:num>
  <w:num w:numId="12">
    <w:abstractNumId w:val="22"/>
  </w:num>
  <w:num w:numId="13">
    <w:abstractNumId w:val="32"/>
  </w:num>
  <w:num w:numId="14">
    <w:abstractNumId w:val="4"/>
  </w:num>
  <w:num w:numId="15">
    <w:abstractNumId w:val="26"/>
  </w:num>
  <w:num w:numId="16">
    <w:abstractNumId w:val="11"/>
  </w:num>
  <w:num w:numId="17">
    <w:abstractNumId w:val="1"/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10"/>
  </w:num>
  <w:num w:numId="23">
    <w:abstractNumId w:val="24"/>
  </w:num>
  <w:num w:numId="24">
    <w:abstractNumId w:val="0"/>
  </w:num>
  <w:num w:numId="25">
    <w:abstractNumId w:val="6"/>
  </w:num>
  <w:num w:numId="26">
    <w:abstractNumId w:val="13"/>
  </w:num>
  <w:num w:numId="27">
    <w:abstractNumId w:val="30"/>
  </w:num>
  <w:num w:numId="28">
    <w:abstractNumId w:val="8"/>
  </w:num>
  <w:num w:numId="29">
    <w:abstractNumId w:val="33"/>
  </w:num>
  <w:num w:numId="30">
    <w:abstractNumId w:val="21"/>
  </w:num>
  <w:num w:numId="31">
    <w:abstractNumId w:val="3"/>
  </w:num>
  <w:num w:numId="32">
    <w:abstractNumId w:val="20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F"/>
    <w:rsid w:val="00037EC8"/>
    <w:rsid w:val="000C311C"/>
    <w:rsid w:val="000C7FD2"/>
    <w:rsid w:val="0010761B"/>
    <w:rsid w:val="001654AD"/>
    <w:rsid w:val="001B1C45"/>
    <w:rsid w:val="00225BB8"/>
    <w:rsid w:val="002622D7"/>
    <w:rsid w:val="00283207"/>
    <w:rsid w:val="00366033"/>
    <w:rsid w:val="0036676F"/>
    <w:rsid w:val="003D100E"/>
    <w:rsid w:val="003F4C9C"/>
    <w:rsid w:val="00462B64"/>
    <w:rsid w:val="00475B70"/>
    <w:rsid w:val="00477985"/>
    <w:rsid w:val="004841B6"/>
    <w:rsid w:val="00494126"/>
    <w:rsid w:val="0052548D"/>
    <w:rsid w:val="006351C4"/>
    <w:rsid w:val="00677D63"/>
    <w:rsid w:val="006B58DC"/>
    <w:rsid w:val="006D0335"/>
    <w:rsid w:val="0078567F"/>
    <w:rsid w:val="007B7EE3"/>
    <w:rsid w:val="00815868"/>
    <w:rsid w:val="0086439B"/>
    <w:rsid w:val="0090171D"/>
    <w:rsid w:val="00965C4E"/>
    <w:rsid w:val="009F7772"/>
    <w:rsid w:val="00A31866"/>
    <w:rsid w:val="00A6088B"/>
    <w:rsid w:val="00A93DF9"/>
    <w:rsid w:val="00AC18D7"/>
    <w:rsid w:val="00B3575F"/>
    <w:rsid w:val="00B7649E"/>
    <w:rsid w:val="00B85619"/>
    <w:rsid w:val="00BE594C"/>
    <w:rsid w:val="00C12132"/>
    <w:rsid w:val="00C41353"/>
    <w:rsid w:val="00C72099"/>
    <w:rsid w:val="00C870EF"/>
    <w:rsid w:val="00CD6D07"/>
    <w:rsid w:val="00CF6497"/>
    <w:rsid w:val="00DD7547"/>
    <w:rsid w:val="00F13CE4"/>
    <w:rsid w:val="00F168FB"/>
    <w:rsid w:val="00F873F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156F1-BC3B-4204-95A5-D028FB5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1">
    <w:name w:val="heading 1"/>
    <w:basedOn w:val="a"/>
    <w:next w:val="a"/>
    <w:pPr>
      <w:spacing w:before="12"/>
      <w:ind w:left="351" w:right="6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pPr>
      <w:ind w:left="27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pPr>
      <w:ind w:left="75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2"/>
    </w:rPr>
  </w:style>
  <w:style w:type="paragraph" w:styleId="a5">
    <w:name w:val="List Paragraph"/>
    <w:basedOn w:val="a"/>
    <w:pPr>
      <w:spacing w:before="108"/>
      <w:ind w:left="2038" w:hanging="480"/>
    </w:pPr>
    <w:rPr>
      <w:sz w:val="24"/>
      <w:szCs w:val="24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uiPriority w:val="99"/>
    <w:rPr>
      <w:rFonts w:ascii="標楷體" w:eastAsia="標楷體" w:hAnsi="標楷體" w:cs="標楷體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63FB-89F8-4895-BEB2-2A2FCFF4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王詩媛</dc:creator>
  <dc:description/>
  <cp:lastModifiedBy>楊文正</cp:lastModifiedBy>
  <cp:revision>3</cp:revision>
  <cp:lastPrinted>2022-08-22T00:56:00Z</cp:lastPrinted>
  <dcterms:created xsi:type="dcterms:W3CDTF">2022-09-02T03:00:00Z</dcterms:created>
  <dcterms:modified xsi:type="dcterms:W3CDTF">2022-09-02T03:03:00Z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